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82" w:rsidRPr="00A3109F" w:rsidRDefault="00960B82" w:rsidP="00A31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09F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детский сад № 134 города Тюмени</w:t>
      </w: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hd w:val="clear" w:color="auto" w:fill="F4F4F4"/>
        </w:rPr>
      </w:pPr>
    </w:p>
    <w:p w:rsidR="00960B82" w:rsidRPr="00A135D6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hd w:val="clear" w:color="auto" w:fill="F4F4F4"/>
        </w:rPr>
      </w:pPr>
    </w:p>
    <w:p w:rsidR="00960B82" w:rsidRPr="00A135D6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/>
          <w:i w:val="0"/>
        </w:rPr>
      </w:pPr>
      <w:r w:rsidRPr="00A135D6">
        <w:rPr>
          <w:rStyle w:val="a7"/>
          <w:b/>
          <w:i w:val="0"/>
        </w:rPr>
        <w:t>КОНСУЛЬТАЦИЯ ДЛЯ РОДИТЕЛЕЙ И ПЕДАГОГОВ</w:t>
      </w:r>
    </w:p>
    <w:p w:rsidR="00960B82" w:rsidRPr="00A135D6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/>
          <w:i w:val="0"/>
        </w:rPr>
      </w:pPr>
    </w:p>
    <w:p w:rsidR="00960B82" w:rsidRPr="00A135D6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/>
          <w:i w:val="0"/>
        </w:rPr>
      </w:pPr>
      <w:r w:rsidRPr="00A135D6">
        <w:rPr>
          <w:rStyle w:val="a7"/>
          <w:b/>
          <w:i w:val="0"/>
        </w:rPr>
        <w:t>«ПОГОРОВИМ О СКВЕРНОСЛОВИИ»</w:t>
      </w: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36"/>
          <w:szCs w:val="36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36"/>
          <w:szCs w:val="36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36"/>
          <w:szCs w:val="36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36"/>
          <w:szCs w:val="36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36"/>
          <w:szCs w:val="36"/>
          <w:shd w:val="clear" w:color="auto" w:fill="F4F4F4"/>
        </w:rPr>
      </w:pPr>
    </w:p>
    <w:p w:rsidR="00960B82" w:rsidRPr="00A135D6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/>
          <w:i w:val="0"/>
          <w:sz w:val="28"/>
          <w:szCs w:val="28"/>
        </w:rPr>
      </w:pPr>
      <w:r w:rsidRPr="00A135D6">
        <w:rPr>
          <w:rStyle w:val="a7"/>
          <w:b/>
          <w:i w:val="0"/>
          <w:sz w:val="28"/>
          <w:szCs w:val="28"/>
        </w:rPr>
        <w:t>Подготовила педагог-психолог</w:t>
      </w:r>
    </w:p>
    <w:p w:rsidR="00960B82" w:rsidRPr="00A135D6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/>
          <w:i w:val="0"/>
          <w:sz w:val="28"/>
          <w:szCs w:val="28"/>
        </w:rPr>
      </w:pPr>
      <w:r w:rsidRPr="00A135D6">
        <w:rPr>
          <w:rStyle w:val="a7"/>
          <w:b/>
          <w:i w:val="0"/>
          <w:sz w:val="28"/>
          <w:szCs w:val="28"/>
        </w:rPr>
        <w:t xml:space="preserve">Журавлёва Наталья Юрьевна </w:t>
      </w: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28"/>
          <w:szCs w:val="28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28"/>
          <w:szCs w:val="28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28"/>
          <w:szCs w:val="28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28"/>
          <w:szCs w:val="28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28"/>
          <w:szCs w:val="28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28"/>
          <w:szCs w:val="28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28"/>
          <w:szCs w:val="28"/>
          <w:shd w:val="clear" w:color="auto" w:fill="F4F4F4"/>
        </w:rPr>
      </w:pPr>
    </w:p>
    <w:p w:rsidR="00960B82" w:rsidRPr="00A135D6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b/>
          <w:i w:val="0"/>
          <w:sz w:val="28"/>
          <w:szCs w:val="28"/>
        </w:rPr>
      </w:pPr>
      <w:r w:rsidRPr="00A135D6">
        <w:rPr>
          <w:rStyle w:val="a7"/>
          <w:b/>
          <w:i w:val="0"/>
          <w:sz w:val="28"/>
          <w:szCs w:val="28"/>
        </w:rPr>
        <w:t>Октябрь, 2022 года</w:t>
      </w: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36"/>
          <w:szCs w:val="36"/>
          <w:shd w:val="clear" w:color="auto" w:fill="F4F4F4"/>
        </w:rPr>
      </w:pPr>
    </w:p>
    <w:p w:rsid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36"/>
          <w:szCs w:val="36"/>
          <w:shd w:val="clear" w:color="auto" w:fill="F4F4F4"/>
        </w:rPr>
      </w:pPr>
    </w:p>
    <w:p w:rsidR="00960B82" w:rsidRPr="00960B82" w:rsidRDefault="00960B82" w:rsidP="003952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pacing w:val="2"/>
          <w:sz w:val="28"/>
          <w:szCs w:val="28"/>
          <w:shd w:val="clear" w:color="auto" w:fill="F4F4F4"/>
        </w:rPr>
      </w:pPr>
    </w:p>
    <w:p w:rsidR="00395253" w:rsidRPr="00A135D6" w:rsidRDefault="00331BB2" w:rsidP="009A44F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i w:val="0"/>
        </w:rPr>
      </w:pPr>
      <w:r w:rsidRPr="00A135D6">
        <w:rPr>
          <w:rStyle w:val="a7"/>
          <w:i w:val="0"/>
        </w:rPr>
        <w:lastRenderedPageBreak/>
        <w:t>МОСКВА, 6 марта 2019 г. Всероссийский центр изучения обществен</w:t>
      </w:r>
      <w:r w:rsidR="009A44FA" w:rsidRPr="00A135D6">
        <w:rPr>
          <w:rStyle w:val="a7"/>
          <w:i w:val="0"/>
        </w:rPr>
        <w:t>ного мнения (ВЦИОМ) представил</w:t>
      </w:r>
      <w:r w:rsidRPr="00A135D6">
        <w:rPr>
          <w:rStyle w:val="a7"/>
          <w:i w:val="0"/>
        </w:rPr>
        <w:t xml:space="preserve"> данные исследования, посв</w:t>
      </w:r>
      <w:r w:rsidR="00960B82" w:rsidRPr="00A135D6">
        <w:rPr>
          <w:rStyle w:val="a7"/>
          <w:i w:val="0"/>
        </w:rPr>
        <w:t>ященного чистоте русского языка:</w:t>
      </w:r>
    </w:p>
    <w:p w:rsidR="00331BB2" w:rsidRPr="00960B82" w:rsidRDefault="00331BB2" w:rsidP="009A44F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3"/>
        </w:rPr>
      </w:pPr>
      <w:r w:rsidRPr="00960B82">
        <w:rPr>
          <w:spacing w:val="3"/>
        </w:rPr>
        <w:t xml:space="preserve">37% россиян еженедельно используют матерные слова в своей речи, в том числе 18% — ежедневно. </w:t>
      </w:r>
      <w:r w:rsidR="00395253" w:rsidRPr="00960B82">
        <w:rPr>
          <w:spacing w:val="3"/>
        </w:rPr>
        <w:t>Несмотря</w:t>
      </w:r>
      <w:r w:rsidRPr="00960B82">
        <w:rPr>
          <w:spacing w:val="3"/>
        </w:rPr>
        <w:t xml:space="preserve"> на то, что по ощущениям мата стало больше, этот показатель ниже, чем в 2008, когда 44% населения не стеснялись в выражениях. В наших силах снизить эти показатели ещё сильнее. А для этого необходимо воспитывать грамотную речь у подрастающего поколения.</w:t>
      </w:r>
    </w:p>
    <w:p w:rsidR="00331BB2" w:rsidRPr="00960B82" w:rsidRDefault="00331BB2" w:rsidP="009A44F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3"/>
        </w:rPr>
      </w:pPr>
      <w:r w:rsidRPr="00960B82">
        <w:rPr>
          <w:spacing w:val="3"/>
        </w:rPr>
        <w:t>Дети начинают познавать мир, человеческие отношения, способы коммуникации с самого рождения. Они, как губки, впитывают всё, что видят и слышат. Поэтому не стоит удивляться, что рано или поздно ребёнок услышит и воспроизведёт матерное слово. Это нормально. Находясь под родительским контролем, дети узнают, что хорошо, а что плохо, делают выводы и накапливают информацию о жизни. И нецензурные слова не исключение.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82E" w:rsidTr="00DF182E">
        <w:tc>
          <w:tcPr>
            <w:tcW w:w="10456" w:type="dxa"/>
          </w:tcPr>
          <w:p w:rsidR="00DF182E" w:rsidRDefault="00DF182E" w:rsidP="00DF1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2E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правило, первые нецензурные слова родители встречают в детсадовском возрасте. Дети слышат от взрослых «интересные выражения» и, общаясь со сверстниками, передают этот «бесценный опыт» дальше,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другим детям в группе.</w:t>
            </w:r>
            <w:r w:rsidRPr="00DF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они могут</w:t>
            </w:r>
            <w:r w:rsidRPr="00DF182E">
              <w:rPr>
                <w:rFonts w:ascii="Times New Roman" w:hAnsi="Times New Roman" w:cs="Times New Roman"/>
                <w:sz w:val="24"/>
                <w:szCs w:val="24"/>
              </w:rPr>
              <w:t xml:space="preserve"> им воспользоваться. Не стоит бежать и выяснять отношения с родителями других детей. Попросите воспитателя обратить на эту ситуацию внимание и проведите беседу со своим ребёнком.</w:t>
            </w:r>
          </w:p>
        </w:tc>
      </w:tr>
    </w:tbl>
    <w:p w:rsidR="00331BB2" w:rsidRPr="00960B82" w:rsidRDefault="00331BB2" w:rsidP="0039525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3"/>
        </w:rPr>
      </w:pPr>
      <w:r w:rsidRPr="00960B82">
        <w:rPr>
          <w:spacing w:val="3"/>
        </w:rPr>
        <w:t>Беспокойство вызывают случаи, когда дети не могут контролировать свою речь и употребляют бранные выражения вне зависимости от ситуации и окружения. Это может быть связано с сильной педагогической запущенностью, вследствие чего возникает привычка говорить на матерном языке. А может свидетельствовать о серьезных неврологических и психиатрических нарушениях.</w:t>
      </w:r>
    </w:p>
    <w:p w:rsidR="00331BB2" w:rsidRPr="00960B82" w:rsidRDefault="00331BB2" w:rsidP="0039525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3"/>
        </w:rPr>
      </w:pPr>
      <w:r w:rsidRPr="00960B82">
        <w:rPr>
          <w:spacing w:val="3"/>
        </w:rPr>
        <w:t>Причиной бесконечного потока бранной речи также может стать стресс и усталость, в следствие чего ребенок выражает свои эмоции наиболее простым и наименее приятным для окружающих способом.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82E" w:rsidTr="00DF182E">
        <w:tc>
          <w:tcPr>
            <w:tcW w:w="10456" w:type="dxa"/>
          </w:tcPr>
          <w:p w:rsidR="00DF182E" w:rsidRDefault="00DF182E" w:rsidP="00DF1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2E">
              <w:rPr>
                <w:rFonts w:ascii="Times New Roman" w:hAnsi="Times New Roman" w:cs="Times New Roman"/>
                <w:sz w:val="24"/>
                <w:szCs w:val="24"/>
              </w:rPr>
              <w:t>В любом случае, для родителей детский мат – не повод стыдиться, а возможность задуматься и проанализировать поведение ребёнка, постараться понять причину, по которой ребёнок начал сквернословить.</w:t>
            </w:r>
          </w:p>
        </w:tc>
      </w:tr>
    </w:tbl>
    <w:p w:rsidR="00331BB2" w:rsidRPr="00960B82" w:rsidRDefault="00331BB2" w:rsidP="0039525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Причины и особенности детского мата </w:t>
      </w:r>
      <w:r w:rsidR="00EB472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 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разном возрасте дети по-разному воспринимают матерные слова и используют их в своей речи. В зависимости от возрастных особенностей дети могут выругаться осознанно или нет, использовать эти слова как нейтральные или оскорбительные. Это надо учитывать, прежде чем принимать конкретные меры по перевоспитанию подрастающего поколения.</w:t>
      </w:r>
    </w:p>
    <w:p w:rsidR="00331BB2" w:rsidRPr="00960B82" w:rsidRDefault="00331BB2" w:rsidP="0039525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Дошкольники и реакция родителей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Малыши периодически удивляют своих родителей внезапными новыми словечками в своей речи. Иногда они произносят названия героев фильмов и мультиков, которые не смотрели дома, а иногда приносят с улицы крепкие выражения.</w:t>
      </w:r>
      <w:r w:rsidR="00EB47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Нет особого смысла искать первоисточник и ругаться на алкоголика, который выругался возле вашего ребёнка. Дети подбирают всё, что слышат вокруг 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и пробуют применить в жизни. Им неизвестно, чем обычное слово отличается от матерного. </w:t>
      </w:r>
      <w:r w:rsidRPr="00EB4723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>Но они понимают, что эти странные слова очень ярко эмоционально окрашены, и поэтому привлекают их внимание, как фантики от конфет.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Также дети, не понимая истинного значения этих слов, видят, как интересно реагируют их родителей на подобные высказывания – смеются или беспокоятся, но всегда обращают внимание. Поэтому малыши могут начать </w:t>
      </w: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специально снова и снова произносить эти слова, чтобы посмотреть на реакцию родителей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Почему ещё ребёнок может начать материться?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ряде случаев матерные слова вообще не связаны с психологическим развитием ребёнка, но являются </w:t>
      </w: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симптомом психиатрического расстройства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Так, например, синдром </w:t>
      </w:r>
      <w:proofErr w:type="spellStart"/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Туретта</w:t>
      </w:r>
      <w:proofErr w:type="spellEnd"/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проявляется, в том числе непроизвольным желанием выругаться. Заболевание — генетическое, им страдает 10 детей из 1000, при этом мальчики сталкиваются с проблемой в три раза чаще, чем девочки. Средний возраст заболевших — семь лет. Попытки приструнить такого ребёнка вызывают усиление стресса, что только ухудшает ситуацию.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82E" w:rsidTr="00DF182E">
        <w:tc>
          <w:tcPr>
            <w:tcW w:w="10456" w:type="dxa"/>
          </w:tcPr>
          <w:p w:rsidR="00DF182E" w:rsidRDefault="00DF182E" w:rsidP="00A310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2E">
              <w:rPr>
                <w:rFonts w:ascii="Times New Roman" w:hAnsi="Times New Roman" w:cs="Times New Roman"/>
                <w:sz w:val="24"/>
                <w:szCs w:val="24"/>
              </w:rPr>
              <w:t>Поэтому если вы заметили нервны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тики, внезапное гримасничанье </w:t>
            </w:r>
            <w:r w:rsidRPr="00DF182E">
              <w:rPr>
                <w:rFonts w:ascii="Times New Roman" w:hAnsi="Times New Roman" w:cs="Times New Roman"/>
                <w:sz w:val="24"/>
                <w:szCs w:val="24"/>
              </w:rPr>
              <w:t>и неконтролируемую брань — обратитесь за помощью к неврологу и психиатру. Полностью излечить это заболевание невозможно, но скорректировать с помощью нейролептиков и психотерапии реально. Это помогает людям не только социализироваться, но и становиться успешными в обществе.</w:t>
            </w:r>
          </w:p>
        </w:tc>
      </w:tr>
    </w:tbl>
    <w:p w:rsidR="00331BB2" w:rsidRPr="00EB4723" w:rsidRDefault="00331BB2" w:rsidP="00EB472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EB472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Как отучить ребёнка материться? </w:t>
      </w:r>
    </w:p>
    <w:p w:rsidR="00331BB2" w:rsidRPr="00960B82" w:rsidRDefault="00331BB2" w:rsidP="00DF182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 грамотных действий родителей и педагогов зависит, будет ли ребёнок и дальше материться, или эти слова уйдут в пассивный словарный запас на долгие годы.</w:t>
      </w:r>
    </w:p>
    <w:p w:rsidR="00331BB2" w:rsidRPr="00960B82" w:rsidRDefault="00331BB2" w:rsidP="0039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зависимости от возраста, причины мата разнятся, соответственно, и степень воздействия на ребёнка должна быть разной. Однако одному общему правилу всё равно нужно следовать – это </w:t>
      </w: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искреннее желание помочь ребёнку научиться культуре общения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Если единственная мотивация родителей — это стыд, то диалог выстроить не удастся.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82E" w:rsidTr="00DF182E">
        <w:tc>
          <w:tcPr>
            <w:tcW w:w="10456" w:type="dxa"/>
          </w:tcPr>
          <w:p w:rsidR="00DF182E" w:rsidRDefault="00EB4723" w:rsidP="00EB4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Узнавай</w:t>
            </w:r>
            <w:r w:rsidR="00DF182E" w:rsidRPr="00DF182E">
              <w:rPr>
                <w:rFonts w:ascii="Times New Roman" w:hAnsi="Times New Roman" w:cs="Times New Roman"/>
                <w:sz w:val="24"/>
                <w:szCs w:val="24"/>
              </w:rPr>
              <w:t>те, как ведёт себя ваш ребёнок, когда вас нет 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82E" w:rsidRPr="00DF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кем общается?</w:t>
            </w:r>
            <w:r w:rsidR="00DF182E" w:rsidRPr="00DF182E">
              <w:rPr>
                <w:rFonts w:ascii="Times New Roman" w:hAnsi="Times New Roman" w:cs="Times New Roman"/>
                <w:sz w:val="24"/>
                <w:szCs w:val="24"/>
              </w:rPr>
              <w:t xml:space="preserve"> Не ввязывается ли в «авантюры»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идёт ли на поводу у других</w:t>
            </w:r>
            <w:r w:rsidR="00DF182E" w:rsidRPr="00DF182E">
              <w:rPr>
                <w:rFonts w:ascii="Times New Roman" w:hAnsi="Times New Roman" w:cs="Times New Roman"/>
                <w:sz w:val="24"/>
                <w:szCs w:val="24"/>
              </w:rPr>
              <w:t xml:space="preserve">? Всегда знайте,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кем он общается и играет, чем он занимался в течение дня, </w:t>
            </w:r>
            <w:r w:rsidR="00DF182E" w:rsidRPr="00DF1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 него получилось хорошо, а что не очень?</w:t>
            </w:r>
          </w:p>
        </w:tc>
      </w:tr>
    </w:tbl>
    <w:p w:rsidR="00331BB2" w:rsidRPr="00960B82" w:rsidRDefault="00A3109F" w:rsidP="00A3109F">
      <w:pPr>
        <w:shd w:val="clear" w:color="auto" w:fill="FFFFFF"/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Дошкольный возраст: от двух до семи лет.</w:t>
      </w:r>
    </w:p>
    <w:p w:rsidR="00331BB2" w:rsidRPr="00960B82" w:rsidRDefault="00331BB2" w:rsidP="00EB47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Первое, что нужно сделать родителям — самим </w:t>
      </w: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провести ревизию своей речи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Поскольку малыши всё повторяют за взрослыми, то и ваши словечки не исключение. Соответственно, будьте положительным примером для своих детей. Пусть чистая речь станет такой же нормой для ребёнка, как слова «спасибо» и «пожалуйста».</w:t>
      </w:r>
    </w:p>
    <w:p w:rsidR="00331BB2" w:rsidRPr="00960B82" w:rsidRDefault="00331BB2" w:rsidP="00EB47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 вы услышали матерное слово из уст сына или дочки, постарайтесь сдержаться. Чем более эмоционально вы будете реагировать на детские высказывания, тем чаще вы их будете слышать.</w:t>
      </w:r>
      <w:r w:rsidR="00EB47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силу незнания значения этих слов дети могут употреблять их забавно, даже комично. Но ваш смех только усилит желание снова и снова доставлять родителям «радость». Также и ругань в адрес маленького филолога станет максимальным подкреплением. Слово он может забыть. А 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сильные переживания останутся. </w:t>
      </w: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Лучшей реакцией будет спокойная и уверенная рекомендация ребёнку от родителя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: «Это плохое слово, не надо его произносить».</w:t>
      </w:r>
    </w:p>
    <w:p w:rsidR="00331BB2" w:rsidRPr="00960B82" w:rsidRDefault="00331BB2" w:rsidP="00EB47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 стоит бить и сильно наказывать ребёнка за ругань. Во-первых, потому что физические наказания наносят психологическую травму, а во-вторых, потому что у ребёнка ещё недостаточно опыта по использованию разных слов, и ему нужна адекватная оценка действий.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82E" w:rsidTr="00DF182E">
        <w:tc>
          <w:tcPr>
            <w:tcW w:w="10456" w:type="dxa"/>
          </w:tcPr>
          <w:p w:rsidR="00DF182E" w:rsidRDefault="00DF182E" w:rsidP="00EB4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2E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заснять видео, где ваш ребёнок ругается и покажите ему, как это выглядит со стороны. Главное, сделайте это наедине – скорее всего, ребёнку не понравится то, что он увидит, и это </w:t>
            </w:r>
            <w:r w:rsidR="00EB4723">
              <w:rPr>
                <w:rFonts w:ascii="Times New Roman" w:hAnsi="Times New Roman" w:cs="Times New Roman"/>
                <w:sz w:val="24"/>
                <w:szCs w:val="24"/>
              </w:rPr>
              <w:t>отобьёт у него охоту продолжать употреблять такие слова.</w:t>
            </w:r>
          </w:p>
        </w:tc>
      </w:tr>
    </w:tbl>
    <w:p w:rsidR="00331BB2" w:rsidRPr="00960B82" w:rsidRDefault="00331BB2" w:rsidP="0039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любом случае, </w:t>
      </w: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ругать и позорить ребёнка не стоит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следует корректно и спокойно объяснять, что нецензурная лексика – не самый лучший способ общаться и доносить свои мысли и чувства другим людям.</w:t>
      </w:r>
    </w:p>
    <w:p w:rsidR="00331BB2" w:rsidRPr="00960B82" w:rsidRDefault="00331BB2" w:rsidP="00EB47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Не стоит устраивать морализаторство на глазах у сверстников и прохожих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Как минимум ребёнок пропустит ваши слова мимо ушей, как максимум для восстановления репутации утроит свои усилия. Если вам не нравится, как себя ведёт </w:t>
      </w:r>
      <w:r w:rsidR="00EB47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ребёнок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людях, найдите способ аккуратно сообщить ему об этом — шепните на ухо или отведите в сторонку. Дома, в спокойной обстановке, обсудите, что вам не понравилось, почему и как следовало поступать правильно. Поверьте, </w:t>
      </w: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дети ценят родительскую деликатность.</w:t>
      </w:r>
    </w:p>
    <w:p w:rsidR="00331BB2" w:rsidRPr="00960B82" w:rsidRDefault="00331BB2" w:rsidP="0039525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Чего делать точно не стоит? Ошибки родителей</w:t>
      </w:r>
      <w:r w:rsidR="00A3109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.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Когда родители слышат детский мат, велик соблазн наказать, поставить ребёнка в угол, пригрозить ремнём. Кажется, что чем сильнее накажешь маленького нарушителя, тем лучше он поймёт свою вину и больше никогда не повторит ошибку. Однако неадекватная реакция родителей может не просто потерпеть педагогический крах, но и разрушить близкие детско-родительские отношения.</w:t>
      </w:r>
    </w:p>
    <w:p w:rsidR="00331BB2" w:rsidRPr="00A3109F" w:rsidRDefault="00331BB2" w:rsidP="00A310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</w:pPr>
      <w:r w:rsidRPr="00A3109F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 xml:space="preserve">Давайте разберём основные ошибки взрослых, которые могут </w:t>
      </w:r>
      <w:bookmarkStart w:id="0" w:name="_GoBack"/>
      <w:bookmarkEnd w:id="0"/>
      <w:r w:rsidR="00A135D6" w:rsidRPr="00A3109F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>привести</w:t>
      </w:r>
      <w:r w:rsidR="00A135D6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 xml:space="preserve"> </w:t>
      </w:r>
      <w:r w:rsidR="00A135D6" w:rsidRPr="00A3109F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>к</w:t>
      </w:r>
      <w:r w:rsidRPr="00A3109F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  <w:t xml:space="preserve"> ухудшению ситуации.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Бить по губам, заставлять мыть рот с мылом</w:t>
      </w:r>
      <w:r w:rsidR="00A310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.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Начнем с того, что рукоприкладство приводит к временному результату, для повторного эффекта вам придётся усилить наказание, что приведёт к ещё большим травмам. Поскольку цель родителей воспитать здорового, думающего человека, а не зашуганного травмированного невротика – </w:t>
      </w: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избегайте телесных наказаний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Ругать и кричать</w:t>
      </w:r>
      <w:r w:rsidR="00A310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.</w:t>
      </w:r>
    </w:p>
    <w:p w:rsidR="00331BB2" w:rsidRPr="00960B82" w:rsidRDefault="00A135D6" w:rsidP="00EB47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hyperlink r:id="rId4" w:history="1">
        <w:r w:rsidR="00331BB2" w:rsidRPr="00960B82">
          <w:rPr>
            <w:rFonts w:ascii="Times New Roman" w:eastAsia="Times New Roman" w:hAnsi="Times New Roman" w:cs="Times New Roman"/>
            <w:spacing w:val="3"/>
            <w:sz w:val="24"/>
            <w:szCs w:val="24"/>
            <w:u w:val="single"/>
            <w:lang w:eastAsia="ru-RU"/>
          </w:rPr>
          <w:t>Оставьте крик для экстренной ситуации</w:t>
        </w:r>
      </w:hyperlink>
      <w:r w:rsidR="00331BB2"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Если родитель кричит постоянно, то дети начинают воспринимать этот «шум» как естественный, и, когда вам нужно будет реально привлечь внимание ребёнка, крик уже не поможет. Как в старой сказке, где пастушок кричал «Волки, волки!» просто так, а когда волки пришли, никто ему не поверил.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0B82" w:rsidTr="00960B82">
        <w:tc>
          <w:tcPr>
            <w:tcW w:w="10456" w:type="dxa"/>
          </w:tcPr>
          <w:p w:rsidR="00960B82" w:rsidRDefault="00960B82" w:rsidP="00EB47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B82">
              <w:rPr>
                <w:rFonts w:ascii="Times New Roman" w:hAnsi="Times New Roman" w:cs="Times New Roman"/>
                <w:sz w:val="24"/>
                <w:szCs w:val="24"/>
              </w:rPr>
              <w:t>Чтобы донести мысль, надо говорить спокойным и уверенным голосом. Выстраивайте доверительные отношения с ребёнком, слушайте его, задавайте наводящие вопросы, помогайте находить ответы. Пользы будет намного больше.</w:t>
            </w:r>
          </w:p>
        </w:tc>
      </w:tr>
    </w:tbl>
    <w:p w:rsidR="00331BB2" w:rsidRPr="00960B82" w:rsidRDefault="00331BB2" w:rsidP="00395253">
      <w:pPr>
        <w:shd w:val="clear" w:color="auto" w:fill="FFFFFF"/>
        <w:spacing w:after="0" w:line="360" w:lineRule="auto"/>
        <w:ind w:left="708" w:firstLine="708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lastRenderedPageBreak/>
        <w:t>Стыдить и обобщать</w:t>
      </w:r>
      <w:r w:rsidR="00A310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.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«Ты плохой мальчик, если ругаешься!» – частый способ пристыдить ребёнка. Но ведь один плохой поступок не делает ребёнка плохим. Более того, внушая ребёнку стыд, вину и чувство «плохо</w:t>
      </w:r>
      <w:r w:rsidR="00A3109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го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 рано или поздно вы получите обратную реакцию: «Если я плохой, то смысл вести себя хорошо?».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Акцентируйте своё внимание на хороших поступках, говорите, что вы его любите. На плохие поступки реагируйте фразой: «Мне не нравится, как ты себя ведёшь».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left="708" w:firstLine="708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«Материться плохо, потому что плохо»</w:t>
      </w:r>
      <w:r w:rsidR="00A310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.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Детям легче выполнять понятные запреты. Постарайтесь объяснить ребёнку, почему материться – это плохо. Постепенно аксиома «мат – это нехорошо» войдёт в жизнь ребёнка, но на начальных этапах ему нужен качественный ответ на вопрос «почему?»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left="1416" w:firstLine="708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Ждать, что «само пройдёт»</w:t>
      </w:r>
      <w:r w:rsidR="00A310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.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«Раз знакомство с матом – естественный процесс, то и делать с этим ничего не надо» – могут подумать некоторые родители. Но это не так. </w:t>
      </w: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Задача взрослых помочь ребёнку понять и осознать зачем нужен мат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и почему он не уместен в большинстве случаев.</w:t>
      </w:r>
    </w:p>
    <w:p w:rsidR="00331BB2" w:rsidRPr="00960B82" w:rsidRDefault="00331BB2" w:rsidP="00395253">
      <w:pPr>
        <w:shd w:val="clear" w:color="auto" w:fill="FFEAEC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Если игнорировать эту тему и пустить её на самотёк, вероятнее всего, через пару лет словарный запас сузится до минимального количества нецензурных слов, позволяющих описать всё в мире с минимальными усилиями.</w:t>
      </w:r>
    </w:p>
    <w:p w:rsidR="00331BB2" w:rsidRPr="00960B82" w:rsidRDefault="00331BB2" w:rsidP="0039525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  <w:t>Ответы на часто задаваемые вопросы родителей</w:t>
      </w:r>
      <w:r w:rsidR="00A3109F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  <w:t>.</w:t>
      </w:r>
    </w:p>
    <w:p w:rsidR="00331BB2" w:rsidRPr="00960B82" w:rsidRDefault="00331BB2" w:rsidP="00960B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«Можно ли материться при ребёнке?»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Материться при ребёнке можно, но потом не удивляйтесь, что ребёнок употребляет плохие слова в повседневной жизни. Дети, особенно маленькие, повторяют всё за родителями. Каким примером вы хотите быть – решать только вам.</w:t>
      </w:r>
    </w:p>
    <w:p w:rsidR="00331BB2" w:rsidRPr="00960B82" w:rsidRDefault="00331BB2" w:rsidP="00395253">
      <w:pPr>
        <w:shd w:val="clear" w:color="auto" w:fill="FFFFFF"/>
        <w:spacing w:after="0" w:line="360" w:lineRule="auto"/>
        <w:ind w:left="2124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«Как реагировать на матерные слова, вылетевшие у ребёнка случайно (например, он ударился и </w:t>
      </w:r>
      <w:r w:rsidR="00A310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выруга</w:t>
      </w: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лся)?»</w:t>
      </w:r>
    </w:p>
    <w:p w:rsidR="00331BB2" w:rsidRPr="00960B82" w:rsidRDefault="00331BB2" w:rsidP="00960B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Отнестись с пониманием. Матерные слова очень эмоциональные. И порой даже самые культурные люди в ситуации стресса или острой боли могут себе позволить крепкое выражение. Понаблюдайте за ребёнком: если ругательство было единичным – это не повод для тревоги.</w:t>
      </w:r>
    </w:p>
    <w:p w:rsidR="00331BB2" w:rsidRPr="00960B82" w:rsidRDefault="00331BB2" w:rsidP="00960B8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«Ребёнок постоянно матерится! Это уже привычка! Что делать?»</w:t>
      </w:r>
    </w:p>
    <w:p w:rsidR="00331BB2" w:rsidRPr="00960B82" w:rsidRDefault="00331BB2" w:rsidP="00960B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Если мат крепко засел в речи у ребёнка – пора обратить на это серьёзное внимание. Скорее всего, с привлечением </w:t>
      </w:r>
      <w:r w:rsidR="00A3109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семейного 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психолога</w:t>
      </w:r>
      <w:r w:rsidR="00A3109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и возможно, невролога, психиатра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960B82"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Проанализируйте причины развития нежелательного поведения – может это </w:t>
      </w:r>
      <w:r w:rsidR="00A3109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подражание сверстникам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? Или сильные стрессы? Или стиль речи кого-то из близкого окружения? Или большое давление со стороны родителей «быть хорошим и послушным»?</w:t>
      </w:r>
    </w:p>
    <w:p w:rsidR="00A3109F" w:rsidRDefault="00A3109F" w:rsidP="00960B8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</w:p>
    <w:p w:rsidR="00331BB2" w:rsidRPr="00960B82" w:rsidRDefault="00331BB2" w:rsidP="00960B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Не пытайтесь запретить общение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это приведёт лишь к бунту и усиленному желанию вернуться к друзьям. Скажите своему ребёнку как можно искренне: «Я верю, что ты думающий 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человек и сможешь разобраться в том, что хорошо, а что плохо. Если нужна будет помощь – я рядом». Главное, чтобы эти слова соответствовали вашим действиям.</w:t>
      </w:r>
    </w:p>
    <w:p w:rsidR="00331BB2" w:rsidRPr="00960B82" w:rsidRDefault="00331BB2" w:rsidP="00960B8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Дети растут и познают этот мир. И остановить этот процесс мы не в состоянии, да и не имеем морального права. Но мы обязаны освещать им путь и помогать двигаться в правильном направлении. Пусть они ошибаются, пусть пробуют на вкус эту жизнь, рядом всегда должен быть взрослый, который предупредит об опасности и поможет </w:t>
      </w:r>
      <w:r w:rsidR="00A3109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преодолеть трудности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960B82"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60B8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Так и с нецензурной лексикой – она есть в этом мире, от неё не спрятаться. Мы, как взрослые, можем лишь помочь детям понять, что русский язык намного богаче и ярче, чем десяток матерных слов, и что мат не является главным показателем успешности человека.</w:t>
      </w:r>
    </w:p>
    <w:p w:rsidR="00AF71A5" w:rsidRPr="00960B82" w:rsidRDefault="00AF71A5" w:rsidP="00395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71A5" w:rsidRPr="00960B82" w:rsidSect="00395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93"/>
    <w:rsid w:val="002D7393"/>
    <w:rsid w:val="00331BB2"/>
    <w:rsid w:val="00395253"/>
    <w:rsid w:val="00642FAC"/>
    <w:rsid w:val="0094396E"/>
    <w:rsid w:val="00960B82"/>
    <w:rsid w:val="009A44FA"/>
    <w:rsid w:val="00A135D6"/>
    <w:rsid w:val="00A3109F"/>
    <w:rsid w:val="00AF71A5"/>
    <w:rsid w:val="00DF182E"/>
    <w:rsid w:val="00E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9868E-7F27-469B-9944-133273A0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1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green">
    <w:name w:val="highlight_pastelgreen"/>
    <w:basedOn w:val="a"/>
    <w:rsid w:val="0033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31BB2"/>
    <w:rPr>
      <w:b/>
      <w:bCs/>
    </w:rPr>
  </w:style>
  <w:style w:type="paragraph" w:customStyle="1" w:styleId="highlightpastelred">
    <w:name w:val="highlight_pastelred"/>
    <w:basedOn w:val="a"/>
    <w:rsid w:val="0033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pastelblue">
    <w:name w:val="highlight_pastelblue"/>
    <w:basedOn w:val="a"/>
    <w:rsid w:val="0033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31BB2"/>
    <w:rPr>
      <w:color w:val="0000FF"/>
      <w:u w:val="single"/>
    </w:rPr>
  </w:style>
  <w:style w:type="paragraph" w:customStyle="1" w:styleId="highlightpastelyellow">
    <w:name w:val="highlight_pastelyellow"/>
    <w:basedOn w:val="a"/>
    <w:rsid w:val="0033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6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A13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0586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116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321">
              <w:marLeft w:val="0"/>
              <w:marRight w:val="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dmykids.org/blog/ru/kak-ne-krichat-na-rebyo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11</cp:revision>
  <dcterms:created xsi:type="dcterms:W3CDTF">2022-03-29T15:30:00Z</dcterms:created>
  <dcterms:modified xsi:type="dcterms:W3CDTF">2022-10-26T08:22:00Z</dcterms:modified>
</cp:coreProperties>
</file>