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C9" w:rsidRPr="004868C9" w:rsidRDefault="004868C9" w:rsidP="004868C9">
      <w:pPr>
        <w:spacing w:before="300" w:line="240" w:lineRule="auto"/>
        <w:jc w:val="center"/>
        <w:outlineLvl w:val="0"/>
        <w:rPr>
          <w:rFonts w:ascii="Comic Sans MS" w:eastAsia="Times New Roman" w:hAnsi="Comic Sans MS" w:cs="Arial"/>
          <w:b/>
          <w:bCs/>
          <w:color w:val="111111"/>
          <w:kern w:val="36"/>
          <w:sz w:val="30"/>
          <w:szCs w:val="30"/>
          <w:lang w:eastAsia="ru-RU"/>
        </w:rPr>
      </w:pPr>
      <w:r w:rsidRPr="004868C9">
        <w:rPr>
          <w:rFonts w:ascii="Comic Sans MS" w:eastAsia="Times New Roman" w:hAnsi="Comic Sans MS" w:cs="Arial"/>
          <w:b/>
          <w:bCs/>
          <w:color w:val="111111"/>
          <w:kern w:val="36"/>
          <w:sz w:val="30"/>
          <w:szCs w:val="30"/>
          <w:lang w:eastAsia="ru-RU"/>
        </w:rPr>
        <w:t xml:space="preserve"> «Почему дети обманывают?» </w:t>
      </w:r>
    </w:p>
    <w:p w:rsidR="004868C9" w:rsidRPr="004868C9" w:rsidRDefault="004868C9" w:rsidP="004868C9">
      <w:pPr>
        <w:spacing w:after="150" w:line="240" w:lineRule="auto"/>
        <w:jc w:val="both"/>
        <w:rPr>
          <w:rFonts w:ascii="Comic Sans MS" w:eastAsia="Times New Roman" w:hAnsi="Comic Sans MS" w:cs="Arial"/>
          <w:color w:val="111111"/>
          <w:sz w:val="23"/>
          <w:szCs w:val="23"/>
          <w:lang w:eastAsia="ru-RU"/>
        </w:rPr>
      </w:pPr>
      <w:r w:rsidRPr="004868C9">
        <w:rPr>
          <w:rFonts w:ascii="Comic Sans MS" w:eastAsia="Times New Roman" w:hAnsi="Comic Sans MS" w:cs="Arial"/>
          <w:noProof/>
          <w:color w:val="111111"/>
          <w:sz w:val="24"/>
          <w:szCs w:val="24"/>
          <w:lang w:eastAsia="ru-RU"/>
        </w:rPr>
        <w:drawing>
          <wp:inline distT="0" distB="0" distL="0" distR="0" wp14:anchorId="3CF9B0A1" wp14:editId="46045A58">
            <wp:extent cx="2279176" cy="1589405"/>
            <wp:effectExtent l="0" t="0" r="6985" b="0"/>
            <wp:docPr id="1" name="Рисунок 1" descr="ребенок обманывает, ребенок обманывает родителей, почему ребенок обманыв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обманывает, ребенок обманывает родителей, почему ребенок обманывает"/>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566" cy="1602927"/>
                    </a:xfrm>
                    <a:prstGeom prst="rect">
                      <a:avLst/>
                    </a:prstGeom>
                    <a:noFill/>
                    <a:ln>
                      <a:noFill/>
                    </a:ln>
                  </pic:spPr>
                </pic:pic>
              </a:graphicData>
            </a:graphic>
          </wp:inline>
        </w:drawing>
      </w:r>
      <w:r w:rsidRPr="004868C9">
        <w:rPr>
          <w:rFonts w:ascii="Comic Sans MS" w:eastAsia="Times New Roman" w:hAnsi="Comic Sans MS" w:cs="Arial"/>
          <w:color w:val="111111"/>
          <w:sz w:val="24"/>
          <w:szCs w:val="24"/>
          <w:lang w:eastAsia="ru-RU"/>
        </w:rPr>
        <w:t xml:space="preserve">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 </w:t>
      </w:r>
    </w:p>
    <w:p w:rsidR="004868C9" w:rsidRPr="004868C9" w:rsidRDefault="004868C9" w:rsidP="004868C9">
      <w:pPr>
        <w:spacing w:after="150" w:line="240" w:lineRule="auto"/>
        <w:jc w:val="both"/>
        <w:rPr>
          <w:rFonts w:ascii="Comic Sans MS" w:eastAsia="Times New Roman" w:hAnsi="Comic Sans MS" w:cs="Arial"/>
          <w:color w:val="111111"/>
          <w:sz w:val="23"/>
          <w:szCs w:val="23"/>
          <w:lang w:eastAsia="ru-RU"/>
        </w:rPr>
      </w:pPr>
      <w:r w:rsidRPr="004868C9">
        <w:rPr>
          <w:rFonts w:ascii="Comic Sans MS" w:eastAsia="Times New Roman" w:hAnsi="Comic Sans MS" w:cs="Arial"/>
          <w:b/>
          <w:bCs/>
          <w:color w:val="111111"/>
          <w:sz w:val="24"/>
          <w:szCs w:val="24"/>
          <w:lang w:eastAsia="ru-RU"/>
        </w:rPr>
        <w:t>Неправда дошкольников</w:t>
      </w:r>
      <w:r w:rsidRPr="004868C9">
        <w:rPr>
          <w:rFonts w:ascii="Comic Sans MS" w:eastAsia="Times New Roman" w:hAnsi="Comic Sans MS" w:cs="Arial"/>
          <w:color w:val="111111"/>
          <w:sz w:val="24"/>
          <w:szCs w:val="24"/>
          <w:lang w:eastAsia="ru-RU"/>
        </w:rPr>
        <w:t xml:space="preserve">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становление образного мышления,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 </w:t>
      </w:r>
    </w:p>
    <w:p w:rsidR="004868C9" w:rsidRPr="004868C9" w:rsidRDefault="004868C9" w:rsidP="004868C9">
      <w:pPr>
        <w:spacing w:after="150" w:line="240" w:lineRule="auto"/>
        <w:jc w:val="both"/>
        <w:rPr>
          <w:rFonts w:ascii="Comic Sans MS" w:eastAsia="Times New Roman" w:hAnsi="Comic Sans MS" w:cs="Arial"/>
          <w:color w:val="111111"/>
          <w:sz w:val="23"/>
          <w:szCs w:val="23"/>
          <w:lang w:eastAsia="ru-RU"/>
        </w:rPr>
      </w:pPr>
      <w:r w:rsidRPr="004868C9">
        <w:rPr>
          <w:rFonts w:ascii="Comic Sans MS" w:eastAsia="Times New Roman" w:hAnsi="Comic Sans MS" w:cs="Arial"/>
          <w:color w:val="111111"/>
          <w:sz w:val="24"/>
          <w:szCs w:val="24"/>
          <w:lang w:eastAsia="ru-RU"/>
        </w:rPr>
        <w:t>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его наконец заметили.</w:t>
      </w:r>
    </w:p>
    <w:p w:rsidR="004868C9" w:rsidRPr="004868C9" w:rsidRDefault="004868C9" w:rsidP="004868C9">
      <w:pPr>
        <w:spacing w:after="150" w:line="240" w:lineRule="auto"/>
        <w:jc w:val="both"/>
        <w:rPr>
          <w:rFonts w:ascii="Comic Sans MS" w:eastAsia="Times New Roman" w:hAnsi="Comic Sans MS" w:cs="Arial"/>
          <w:color w:val="111111"/>
          <w:sz w:val="23"/>
          <w:szCs w:val="23"/>
          <w:lang w:eastAsia="ru-RU"/>
        </w:rPr>
      </w:pPr>
      <w:r w:rsidRPr="004868C9">
        <w:rPr>
          <w:rFonts w:ascii="Comic Sans MS" w:eastAsia="Times New Roman" w:hAnsi="Comic Sans MS" w:cs="Arial"/>
          <w:color w:val="111111"/>
          <w:sz w:val="24"/>
          <w:szCs w:val="24"/>
          <w:lang w:eastAsia="ru-RU"/>
        </w:rPr>
        <w:t xml:space="preserve">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 </w:t>
      </w:r>
    </w:p>
    <w:p w:rsidR="004868C9" w:rsidRPr="004868C9" w:rsidRDefault="004868C9" w:rsidP="004868C9">
      <w:pPr>
        <w:spacing w:after="150" w:line="240" w:lineRule="auto"/>
        <w:jc w:val="both"/>
        <w:rPr>
          <w:rFonts w:ascii="Comic Sans MS" w:eastAsia="Times New Roman" w:hAnsi="Comic Sans MS" w:cs="Arial"/>
          <w:color w:val="111111"/>
          <w:sz w:val="23"/>
          <w:szCs w:val="23"/>
          <w:lang w:eastAsia="ru-RU"/>
        </w:rPr>
      </w:pPr>
      <w:r w:rsidRPr="004868C9">
        <w:rPr>
          <w:rFonts w:ascii="Comic Sans MS" w:eastAsia="Times New Roman" w:hAnsi="Comic Sans MS" w:cs="Arial"/>
          <w:color w:val="111111"/>
          <w:sz w:val="24"/>
          <w:szCs w:val="24"/>
          <w:lang w:eastAsia="ru-RU"/>
        </w:rPr>
        <w:t xml:space="preserve">А вообще, </w:t>
      </w:r>
      <w:r w:rsidRPr="004868C9">
        <w:rPr>
          <w:rFonts w:ascii="Comic Sans MS" w:eastAsia="Times New Roman" w:hAnsi="Comic Sans MS" w:cs="Arial"/>
          <w:b/>
          <w:bCs/>
          <w:color w:val="111111"/>
          <w:sz w:val="24"/>
          <w:szCs w:val="24"/>
          <w:lang w:eastAsia="ru-RU"/>
        </w:rPr>
        <w:t>причину детских обманов</w:t>
      </w:r>
      <w:r w:rsidRPr="004868C9">
        <w:rPr>
          <w:rFonts w:ascii="Comic Sans MS" w:eastAsia="Times New Roman" w:hAnsi="Comic Sans MS" w:cs="Arial"/>
          <w:color w:val="111111"/>
          <w:sz w:val="24"/>
          <w:szCs w:val="24"/>
          <w:lang w:eastAsia="ru-RU"/>
        </w:rPr>
        <w:t xml:space="preserve">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маме можно обманывать, то почему я должен говорить правду? </w:t>
      </w:r>
    </w:p>
    <w:p w:rsidR="004868C9" w:rsidRPr="004868C9" w:rsidRDefault="004868C9" w:rsidP="001B5BCA">
      <w:pPr>
        <w:spacing w:after="150" w:line="240" w:lineRule="auto"/>
        <w:rPr>
          <w:rFonts w:ascii="Comic Sans MS" w:eastAsia="Times New Roman" w:hAnsi="Comic Sans MS" w:cs="Arial"/>
          <w:color w:val="111111"/>
          <w:sz w:val="23"/>
          <w:szCs w:val="23"/>
          <w:lang w:eastAsia="ru-RU"/>
        </w:rPr>
      </w:pPr>
      <w:r w:rsidRPr="004868C9">
        <w:rPr>
          <w:rFonts w:ascii="Comic Sans MS" w:eastAsia="Times New Roman" w:hAnsi="Comic Sans MS" w:cs="Arial"/>
          <w:b/>
          <w:bCs/>
          <w:color w:val="111111"/>
          <w:sz w:val="28"/>
          <w:szCs w:val="28"/>
          <w:lang w:eastAsia="ru-RU"/>
        </w:rPr>
        <w:lastRenderedPageBreak/>
        <w:t>Как предотвратить детский обман?</w:t>
      </w:r>
    </w:p>
    <w:p w:rsidR="004868C9" w:rsidRPr="004868C9" w:rsidRDefault="004868C9" w:rsidP="004868C9">
      <w:pPr>
        <w:spacing w:after="150" w:line="240" w:lineRule="auto"/>
        <w:jc w:val="both"/>
        <w:rPr>
          <w:rFonts w:ascii="Comic Sans MS" w:eastAsia="Times New Roman" w:hAnsi="Comic Sans MS" w:cs="Arial"/>
          <w:color w:val="111111"/>
          <w:sz w:val="23"/>
          <w:szCs w:val="23"/>
          <w:lang w:eastAsia="ru-RU"/>
        </w:rPr>
      </w:pPr>
      <w:r w:rsidRPr="004868C9">
        <w:rPr>
          <w:rFonts w:ascii="Comic Sans MS" w:eastAsia="Times New Roman" w:hAnsi="Comic Sans MS" w:cs="Arial"/>
          <w:color w:val="111111"/>
          <w:sz w:val="24"/>
          <w:szCs w:val="24"/>
          <w:lang w:eastAsia="ru-RU"/>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4868C9" w:rsidRPr="004868C9" w:rsidRDefault="004868C9" w:rsidP="004868C9">
      <w:pPr>
        <w:spacing w:after="150" w:line="240" w:lineRule="auto"/>
        <w:jc w:val="both"/>
        <w:rPr>
          <w:rFonts w:ascii="Comic Sans MS" w:eastAsia="Times New Roman" w:hAnsi="Comic Sans MS" w:cs="Arial"/>
          <w:color w:val="111111"/>
          <w:sz w:val="23"/>
          <w:szCs w:val="23"/>
          <w:lang w:eastAsia="ru-RU"/>
        </w:rPr>
      </w:pPr>
      <w:r w:rsidRPr="004868C9">
        <w:rPr>
          <w:rFonts w:ascii="Comic Sans MS" w:eastAsia="Times New Roman" w:hAnsi="Comic Sans MS" w:cs="Arial"/>
          <w:color w:val="111111"/>
          <w:sz w:val="24"/>
          <w:szCs w:val="24"/>
          <w:lang w:eastAsia="ru-RU"/>
        </w:rPr>
        <w:t xml:space="preserve">Договоритесь в семье об одинаковых требованиях. Ребенок должен четко знать, что можно, а чего нет. </w:t>
      </w:r>
    </w:p>
    <w:p w:rsidR="004868C9" w:rsidRPr="004868C9" w:rsidRDefault="004868C9" w:rsidP="004868C9">
      <w:pPr>
        <w:spacing w:after="150" w:line="240" w:lineRule="auto"/>
        <w:jc w:val="both"/>
        <w:rPr>
          <w:rFonts w:ascii="Comic Sans MS" w:eastAsia="Times New Roman" w:hAnsi="Comic Sans MS" w:cs="Arial"/>
          <w:color w:val="111111"/>
          <w:sz w:val="23"/>
          <w:szCs w:val="23"/>
          <w:lang w:eastAsia="ru-RU"/>
        </w:rPr>
      </w:pPr>
      <w:r w:rsidRPr="004868C9">
        <w:rPr>
          <w:rFonts w:ascii="Comic Sans MS" w:eastAsia="Times New Roman" w:hAnsi="Comic Sans MS" w:cs="Arial"/>
          <w:color w:val="111111"/>
          <w:sz w:val="24"/>
          <w:szCs w:val="24"/>
          <w:lang w:eastAsia="ru-RU"/>
        </w:rPr>
        <w:t xml:space="preserve">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 </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 xml:space="preserve">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 </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 xml:space="preserve">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 </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 xml:space="preserve">Постепенно, но неуклонно снимайте с себя заботу и ответственность за личные дела вашего ребенка и передавайте их ему. </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 xml:space="preserve">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w:t>
      </w:r>
      <w:r w:rsidRPr="004868C9">
        <w:rPr>
          <w:color w:val="111111"/>
        </w:rPr>
        <w:t>​​</w:t>
      </w:r>
      <w:r w:rsidRPr="004868C9">
        <w:rPr>
          <w:rFonts w:ascii="Comic Sans MS" w:hAnsi="Comic Sans MS" w:cs="Arial"/>
          <w:color w:val="111111"/>
        </w:rPr>
        <w:t xml:space="preserve">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 </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 xml:space="preserve">Наказывайте ребенка, оставляя без хорошего, а не делайте ему плохо. </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 xml:space="preserve">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думает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 </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lastRenderedPageBreak/>
        <w:t xml:space="preserve">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w:t>
      </w:r>
      <w:r w:rsidRPr="004868C9">
        <w:rPr>
          <w:color w:val="111111"/>
        </w:rPr>
        <w:t>​​</w:t>
      </w:r>
      <w:r w:rsidRPr="004868C9">
        <w:rPr>
          <w:rFonts w:ascii="Comic Sans MS" w:hAnsi="Comic Sans MS" w:cs="Arial"/>
          <w:color w:val="111111"/>
        </w:rPr>
        <w:t xml:space="preserve">выбор. Не забудьте объяснить, в чем его ошибка, но сместите акцент на момент истины - на то, что вы гордитесь тем, что ваш ребенок растет честным человеком. </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w:t>
      </w:r>
      <w:proofErr w:type="gramStart"/>
      <w:r w:rsidR="00A84A08">
        <w:rPr>
          <w:rFonts w:ascii="Comic Sans MS" w:hAnsi="Comic Sans MS" w:cs="Arial"/>
          <w:color w:val="111111"/>
        </w:rPr>
        <w:t>Например</w:t>
      </w:r>
      <w:bookmarkStart w:id="0" w:name="_GoBack"/>
      <w:bookmarkEnd w:id="0"/>
      <w:proofErr w:type="gramEnd"/>
      <w:r w:rsidRPr="004868C9">
        <w:rPr>
          <w:rFonts w:ascii="Comic Sans MS" w:hAnsi="Comic Sans MS" w:cs="Arial"/>
          <w:color w:val="111111"/>
        </w:rPr>
        <w:t xml:space="preserve">: «Подойди к телефону и отвечай, что мамы нет дома»). Этим вы закладываете фундамент для будущей лжи. </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Воспринимайте ребенка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r>
        <w:rPr>
          <w:rFonts w:ascii="Comic Sans MS" w:hAnsi="Comic Sans MS" w:cs="Arial"/>
          <w:color w:val="111111"/>
        </w:rPr>
        <w:t>!</w:t>
      </w:r>
    </w:p>
    <w:p w:rsidR="004868C9" w:rsidRPr="004868C9" w:rsidRDefault="00A84A08" w:rsidP="004868C9">
      <w:pPr>
        <w:pStyle w:val="a3"/>
        <w:spacing w:before="0" w:beforeAutospacing="0" w:after="150" w:afterAutospacing="0"/>
        <w:rPr>
          <w:rFonts w:ascii="Comic Sans MS" w:hAnsi="Comic Sans MS" w:cs="Arial"/>
          <w:b/>
          <w:sz w:val="23"/>
          <w:szCs w:val="23"/>
        </w:rPr>
      </w:pPr>
      <w:hyperlink r:id="rId5" w:tgtFrame="_blank" w:history="1">
        <w:r w:rsidR="004868C9" w:rsidRPr="004868C9">
          <w:rPr>
            <w:rStyle w:val="a4"/>
            <w:rFonts w:ascii="Comic Sans MS" w:hAnsi="Comic Sans MS" w:cs="Arial"/>
            <w:b/>
            <w:color w:val="auto"/>
            <w:sz w:val="28"/>
            <w:szCs w:val="28"/>
          </w:rPr>
          <w:t>Полезные советы родителям</w:t>
        </w:r>
      </w:hyperlink>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Развивайте его познавательные интересы, его потребности в интеллектуальной активности.</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Расскажите ребенку, что оценка, которую он получает не так важна, как важно то, о чем он узнает. Об оценках забудут, а знания останутся.</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Расскажите ему, как много он может узнать в школе и как интересно будет с каждым годом приобретать все новых и новых знаний.</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Учите ребенка планировать свою деятельность. Если он научится ставить перед собой конкретную задачу, то это будет побуждать его к деятельности.</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Поощряйте ребенка, даже если результат не будет виден сразу.</w:t>
      </w:r>
    </w:p>
    <w:p w:rsidR="004868C9" w:rsidRPr="004868C9" w:rsidRDefault="004868C9" w:rsidP="004868C9">
      <w:pPr>
        <w:pStyle w:val="a3"/>
        <w:spacing w:before="0" w:beforeAutospacing="0" w:after="150" w:afterAutospacing="0"/>
        <w:jc w:val="both"/>
        <w:rPr>
          <w:rFonts w:ascii="Comic Sans MS" w:hAnsi="Comic Sans MS" w:cs="Arial"/>
          <w:color w:val="111111"/>
          <w:sz w:val="23"/>
          <w:szCs w:val="23"/>
        </w:rPr>
      </w:pPr>
      <w:r w:rsidRPr="004868C9">
        <w:rPr>
          <w:rFonts w:ascii="Comic Sans MS" w:hAnsi="Comic Sans MS" w:cs="Arial"/>
          <w:color w:val="111111"/>
        </w:rPr>
        <w:t>Будьте своему ребенку другом и советчиком.</w:t>
      </w:r>
    </w:p>
    <w:p w:rsidR="007C6C1B" w:rsidRPr="004868C9" w:rsidRDefault="007C6C1B">
      <w:pPr>
        <w:rPr>
          <w:rFonts w:ascii="Comic Sans MS" w:hAnsi="Comic Sans MS"/>
        </w:rPr>
      </w:pPr>
    </w:p>
    <w:sectPr w:rsidR="007C6C1B" w:rsidRPr="00486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EA"/>
    <w:rsid w:val="001B5BCA"/>
    <w:rsid w:val="004868C9"/>
    <w:rsid w:val="004D13EA"/>
    <w:rsid w:val="007C6C1B"/>
    <w:rsid w:val="00A8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BFCE"/>
  <w15:chartTrackingRefBased/>
  <w15:docId w15:val="{224BEFEB-E851-4010-AE5B-B5D6429F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6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35438">
      <w:bodyDiv w:val="1"/>
      <w:marLeft w:val="0"/>
      <w:marRight w:val="0"/>
      <w:marTop w:val="0"/>
      <w:marBottom w:val="0"/>
      <w:divBdr>
        <w:top w:val="none" w:sz="0" w:space="0" w:color="auto"/>
        <w:left w:val="none" w:sz="0" w:space="0" w:color="auto"/>
        <w:bottom w:val="none" w:sz="0" w:space="0" w:color="auto"/>
        <w:right w:val="none" w:sz="0" w:space="0" w:color="auto"/>
      </w:divBdr>
    </w:div>
    <w:div w:id="1917281922">
      <w:bodyDiv w:val="1"/>
      <w:marLeft w:val="0"/>
      <w:marRight w:val="0"/>
      <w:marTop w:val="0"/>
      <w:marBottom w:val="0"/>
      <w:divBdr>
        <w:top w:val="none" w:sz="0" w:space="0" w:color="auto"/>
        <w:left w:val="none" w:sz="0" w:space="0" w:color="auto"/>
        <w:bottom w:val="none" w:sz="0" w:space="0" w:color="auto"/>
        <w:right w:val="none" w:sz="0" w:space="0" w:color="auto"/>
      </w:divBdr>
      <w:divsChild>
        <w:div w:id="31811665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roditelyami/konsultazii-psichologa-dlya-roditel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2020-01-09T06:06:00Z</dcterms:created>
  <dcterms:modified xsi:type="dcterms:W3CDTF">2020-01-09T06:24:00Z</dcterms:modified>
</cp:coreProperties>
</file>