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5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5A3E" w:rsidRPr="008B5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FE236C" wp14:editId="60A1C817">
            <wp:simplePos x="0" y="0"/>
            <wp:positionH relativeFrom="column">
              <wp:posOffset>-1051560</wp:posOffset>
            </wp:positionH>
            <wp:positionV relativeFrom="page">
              <wp:posOffset>9525</wp:posOffset>
            </wp:positionV>
            <wp:extent cx="7496175" cy="10648950"/>
            <wp:effectExtent l="0" t="0" r="9525" b="0"/>
            <wp:wrapNone/>
            <wp:docPr id="1" name="Рисунок 1" descr="C:\Users\User\Desktop\Скачать-красивые-рамки-для-текста-детские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чать-красивые-рамки-для-текста-детские-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>
        <w:rPr>
          <w:rFonts w:ascii="Times New Roman" w:hAnsi="Times New Roman" w:cs="Times New Roman"/>
          <w:sz w:val="28"/>
          <w:szCs w:val="28"/>
        </w:rPr>
        <w:t xml:space="preserve"> </w:t>
      </w:r>
      <w:r w:rsidR="00CD7B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ДЕТСКИЙ САД №134 ГОРОДА ТЮМ</w:t>
      </w:r>
      <w:r>
        <w:rPr>
          <w:rFonts w:ascii="Times New Roman" w:eastAsia="Calibri" w:hAnsi="Times New Roman" w:cs="Times New Roman"/>
          <w:b/>
          <w:sz w:val="28"/>
          <w:szCs w:val="28"/>
        </w:rPr>
        <w:t>ЕНИ</w:t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P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E553D">
        <w:rPr>
          <w:rFonts w:ascii="Times New Roman" w:eastAsia="Calibri" w:hAnsi="Times New Roman" w:cs="Times New Roman"/>
          <w:b/>
          <w:sz w:val="36"/>
          <w:szCs w:val="36"/>
        </w:rPr>
        <w:t xml:space="preserve">Консультация для родителей </w:t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E553D">
        <w:rPr>
          <w:rFonts w:ascii="Times New Roman" w:eastAsia="Calibri" w:hAnsi="Times New Roman" w:cs="Times New Roman"/>
          <w:b/>
          <w:sz w:val="52"/>
          <w:szCs w:val="52"/>
        </w:rPr>
        <w:t xml:space="preserve">«Для чего нужна </w:t>
      </w:r>
    </w:p>
    <w:p w:rsidR="00C31D51" w:rsidRDefault="008E553D" w:rsidP="008E553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553D">
        <w:rPr>
          <w:rFonts w:ascii="Times New Roman" w:eastAsia="Calibri" w:hAnsi="Times New Roman" w:cs="Times New Roman"/>
          <w:b/>
          <w:sz w:val="52"/>
          <w:szCs w:val="52"/>
        </w:rPr>
        <w:t>артикуляционная гимнастики?»</w:t>
      </w:r>
      <w:r w:rsidRPr="008E5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1D51" w:rsidRDefault="00C31D51" w:rsidP="008E553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3D" w:rsidRDefault="008E553D" w:rsidP="008E553D">
      <w:pPr>
        <w:spacing w:after="0" w:line="360" w:lineRule="auto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574040</wp:posOffset>
            </wp:positionV>
            <wp:extent cx="2713355" cy="2971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Pr="008E553D" w:rsidRDefault="008E553D" w:rsidP="008E55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 w:rsidRPr="008E553D">
        <w:rPr>
          <w:rFonts w:ascii="Times New Roman" w:eastAsia="Calibri" w:hAnsi="Times New Roman" w:cs="Times New Roman"/>
          <w:b/>
          <w:sz w:val="32"/>
          <w:szCs w:val="32"/>
        </w:rPr>
        <w:t xml:space="preserve">Выполнила: </w:t>
      </w:r>
    </w:p>
    <w:p w:rsidR="008E553D" w:rsidRPr="008E553D" w:rsidRDefault="008E553D" w:rsidP="008E55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Учитель-логопед</w:t>
      </w:r>
    </w:p>
    <w:p w:rsidR="008E553D" w:rsidRPr="008E553D" w:rsidRDefault="008E553D" w:rsidP="008E55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8E553D">
        <w:rPr>
          <w:rFonts w:ascii="Times New Roman" w:eastAsia="Calibri" w:hAnsi="Times New Roman" w:cs="Times New Roman"/>
          <w:b/>
          <w:sz w:val="32"/>
          <w:szCs w:val="32"/>
        </w:rPr>
        <w:t>Огнёва Татьяна</w:t>
      </w:r>
    </w:p>
    <w:p w:rsidR="008E553D" w:rsidRDefault="008E553D" w:rsidP="008E55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8E553D">
        <w:rPr>
          <w:rFonts w:ascii="Times New Roman" w:eastAsia="Calibri" w:hAnsi="Times New Roman" w:cs="Times New Roman"/>
          <w:b/>
          <w:sz w:val="32"/>
          <w:szCs w:val="32"/>
        </w:rPr>
        <w:t xml:space="preserve"> Анатольевна</w:t>
      </w:r>
    </w:p>
    <w:p w:rsidR="008E553D" w:rsidRDefault="008E553D" w:rsidP="00CD7B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53D" w:rsidRDefault="008E553D" w:rsidP="00CD7B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B3C" w:rsidRPr="00CD7B3C" w:rsidRDefault="008E553D" w:rsidP="008E55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492365" cy="106445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Хорошая речь – важнейшее условие всестороннего полноценного развития детей. Чем богаче и правильнее у ребёнка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CD7B3C" w:rsidRPr="00CD7B3C" w:rsidRDefault="00CD7B3C" w:rsidP="00CD7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Речь маленького ребёнка формируется в общении с окружающими, необходимо, чтобы речь взрослых была образцом для детей. Любое нарушение речи в той или иной степени может отразиться на деятельности и поведении ребёнка. Дети, плохо говорящие, начиная осознавать свой недостаток, становятся молчаливыми, застенчивыми, нерешительными. Особенно важное значение имеет правильное, чёткое произношение детьми звуков и слов в период обучения грамоте, так как письменная речь формируется на основе устной, и недостатки устной речи могут привести к неуспеваемости.</w:t>
      </w:r>
    </w:p>
    <w:p w:rsidR="00CD7B3C" w:rsidRPr="00CD7B3C" w:rsidRDefault="00CD7B3C" w:rsidP="00CD7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Мы правильно произносим различные звуки как изолированно, так и в речевом потоке, благодаря хорошей подвижности и дифференцированной работе органов артикуляционного аппарата. Точность, сила и дифференцированность этих движений развиваются у ребёнка постепенно, в процессе речевой деятельности.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 Чтобы малыш научился произносить сложные звуки,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научиться артикуляци</w:t>
      </w:r>
      <w:r w:rsidRPr="00CD7B3C">
        <w:rPr>
          <w:rFonts w:ascii="Times New Roman" w:hAnsi="Times New Roman" w:cs="Times New Roman"/>
          <w:sz w:val="28"/>
          <w:szCs w:val="28"/>
        </w:rPr>
        <w:softHyphen/>
        <w:t>онная гимнастика. </w:t>
      </w:r>
    </w:p>
    <w:p w:rsidR="00CD7B3C" w:rsidRPr="008B5A3E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A3E">
        <w:rPr>
          <w:rFonts w:ascii="Times New Roman" w:hAnsi="Times New Roman" w:cs="Times New Roman"/>
          <w:bCs/>
          <w:iCs/>
          <w:sz w:val="28"/>
          <w:szCs w:val="28"/>
        </w:rPr>
        <w:t>Артикуляцион</w:t>
      </w:r>
      <w:r w:rsidRPr="008B5A3E">
        <w:rPr>
          <w:rFonts w:ascii="Times New Roman" w:hAnsi="Times New Roman" w:cs="Times New Roman"/>
          <w:bCs/>
          <w:iCs/>
          <w:sz w:val="28"/>
          <w:szCs w:val="28"/>
        </w:rPr>
        <w:softHyphen/>
        <w:t>ная гимнастика</w:t>
      </w:r>
      <w:r w:rsidRPr="008B5A3E">
        <w:rPr>
          <w:rFonts w:ascii="Times New Roman" w:hAnsi="Times New Roman" w:cs="Times New Roman"/>
          <w:bCs/>
          <w:sz w:val="28"/>
          <w:szCs w:val="28"/>
        </w:rPr>
        <w:t> - это упражнения для тренировки органов артикуляции (губ, языка, нижней челюсти), необходимые для правильного звукопроизношения.</w:t>
      </w:r>
    </w:p>
    <w:p w:rsidR="00CD7B3C" w:rsidRPr="00CD7B3C" w:rsidRDefault="008E553D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92365" cy="106445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Цель артикуляционной гимнастики –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Упражнения для артикуляционной гимнастики нельзя подбирать произвольно. Следует предусматривать те артикуляционные уклады, которые необходимо сформировать.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Артикуляционная гимнастика включает упражнения как для тренировки подвижности и переключаемости органов, отработки определённых положений губ, языка, правильного произношения всех звуков, так и для каждого звука той или иной группы. Упражнения должны быть целенаправленными: важны не их количество, а упражнения подбирают исходя из правильной артикуляции звука с учётом конкретного его нарушения у ребёнк</w:t>
      </w:r>
      <w:r w:rsidR="008B5A3E">
        <w:rPr>
          <w:rFonts w:ascii="Times New Roman" w:hAnsi="Times New Roman" w:cs="Times New Roman"/>
          <w:sz w:val="28"/>
          <w:szCs w:val="28"/>
        </w:rPr>
        <w:t>а.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Целенаправленные упражнения помогают подготовить артикуляционный аппарат ребёнка к правильному произнесению нужных звуков. Эти упражнения подбираются, исходя из правильной артикуляции звука, поэтому их лучше объединять в комплексы. Каждый комплекс готовит определённые движения и положения губ, языка, вырабатывает правильную воздушную струю, то есть всё то, что необходимо для правильного образования звука.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Артикуляционную гимнастику следует всегда начинать с отработки основных движений и положений губ, языка, необходимых для четкого, правильного произношения всех звуков.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Проводится артикуляционная гимнастика ежедневно, чтобы вырабатываемые у детей двигательные навыки закреплялись, становились более прочными.</w:t>
      </w:r>
    </w:p>
    <w:p w:rsidR="00CD7B3C" w:rsidRPr="00CD7B3C" w:rsidRDefault="008E553D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492365" cy="106445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Формирование артикуляционных движений осуществляется произвольно и осознанно: ребёнок учится производить их и контролировать правильность выполнения. Необходимые движения формируются по зрительному подражанию: педагог рассказывает о предстоящем упражнении; показывает его выполнение – правильную артикуляцию звука; объясняет, какие движения следует произвести, предлагает повторить. В результате нескольких проб, сопровождаемых зрительным контролем, ребёнок добивается нужной позы. При затруднениях педагог помогает ребёнку шпателем или зондом. Педагог следит за качеством выполняемых движений: точностью и правильностью, плавностью, достаточным объёмом движения, темпом выполнения, устойчивостью, хорошей переключаемостью с одного движения на другое, симметричностью, наличием лишних движений. Не все дети одновременно овладевают двигательными навыками, поэтому необходим индивидуальный подход и даётся задание родителям отработать эти движения дома. В противном случае артикуляционная гимнастика не достигает своей цели. Артикуляция считается усвоенной, если она выполняется безошибочно и не нуждается в зрительном контроле.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Итак, при образовании различных звуков каждый орган занимает определённое положение. В речи звуки произносятся не изолированно, а один за другим, поэтому органы артикуляционного аппарата должны быстро менять своё положение. Чёткого произношения звуков, слов, фраз можно добиться, сами органы артикуляционного аппарата будут достаточно подвижны, а работа их координирована.</w:t>
      </w:r>
    </w:p>
    <w:p w:rsidR="00CD7B3C" w:rsidRPr="00CD7B3C" w:rsidRDefault="00CD7B3C" w:rsidP="00CD7B3C"/>
    <w:p w:rsidR="00417A38" w:rsidRDefault="00417A38"/>
    <w:sectPr w:rsidR="0041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D5"/>
    <w:rsid w:val="00417A38"/>
    <w:rsid w:val="008B5A3E"/>
    <w:rsid w:val="008E553D"/>
    <w:rsid w:val="00C31D51"/>
    <w:rsid w:val="00CD7B3C"/>
    <w:rsid w:val="00E9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8A1A4"/>
  <w15:chartTrackingRefBased/>
  <w15:docId w15:val="{DFE8F369-FFF9-448D-8EA3-2AFC1F5C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2019-12-10T06:13:00Z</dcterms:created>
  <dcterms:modified xsi:type="dcterms:W3CDTF">2019-12-10T06:47:00Z</dcterms:modified>
</cp:coreProperties>
</file>