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269" w:rsidRPr="00B36736" w:rsidRDefault="00764269" w:rsidP="00764269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6736">
        <w:rPr>
          <w:rFonts w:ascii="Times New Roman" w:hAnsi="Times New Roman" w:cs="Times New Roman"/>
          <w:b/>
          <w:sz w:val="20"/>
          <w:szCs w:val="20"/>
        </w:rPr>
        <w:t>МУНИЦИПАЛЬНОЕ АВТОНОМНОЕ ДОШКОЛЬНОЕ ОБРАЗОВАТЕЛЬНОЕ УЧРЕЖДЕНИЕ ДЕТСКИЙ САД №134 ГОРОДА ТЮМЕНИ</w:t>
      </w:r>
    </w:p>
    <w:p w:rsidR="00764269" w:rsidRDefault="00764269" w:rsidP="00764269">
      <w:pPr>
        <w:spacing w:line="36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764269" w:rsidRDefault="00764269" w:rsidP="00764269">
      <w:pPr>
        <w:spacing w:line="36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764269" w:rsidRDefault="00764269" w:rsidP="00764269">
      <w:pPr>
        <w:spacing w:line="36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764269" w:rsidRDefault="00764269" w:rsidP="00764269">
      <w:pPr>
        <w:spacing w:line="36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764269" w:rsidRDefault="00764269" w:rsidP="00764269">
      <w:pPr>
        <w:spacing w:line="36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</w:rPr>
        <w:t>Консультация для родителей</w:t>
      </w:r>
    </w:p>
    <w:p w:rsidR="00764269" w:rsidRPr="00B36736" w:rsidRDefault="00764269" w:rsidP="00764269">
      <w:pPr>
        <w:spacing w:line="36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B36736">
        <w:rPr>
          <w:rFonts w:ascii="Times New Roman" w:hAnsi="Times New Roman" w:cs="Times New Roman"/>
          <w:b/>
          <w:color w:val="0000FF"/>
          <w:sz w:val="40"/>
          <w:szCs w:val="40"/>
        </w:rPr>
        <w:t>«</w:t>
      </w:r>
      <w:r>
        <w:rPr>
          <w:rFonts w:ascii="Times New Roman" w:hAnsi="Times New Roman" w:cs="Times New Roman"/>
          <w:b/>
          <w:color w:val="0000FF"/>
          <w:sz w:val="40"/>
          <w:szCs w:val="40"/>
        </w:rPr>
        <w:t>Эта занимательная клетка</w:t>
      </w:r>
      <w:r w:rsidRPr="00B36736">
        <w:rPr>
          <w:rFonts w:ascii="Times New Roman" w:hAnsi="Times New Roman" w:cs="Times New Roman"/>
          <w:b/>
          <w:color w:val="0000FF"/>
          <w:sz w:val="40"/>
          <w:szCs w:val="40"/>
        </w:rPr>
        <w:t>»</w:t>
      </w:r>
    </w:p>
    <w:p w:rsidR="00764269" w:rsidRPr="00B36736" w:rsidRDefault="00764269" w:rsidP="00764269">
      <w:pPr>
        <w:spacing w:line="36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</w:p>
    <w:p w:rsidR="00764269" w:rsidRDefault="00764269" w:rsidP="00764269">
      <w:pPr>
        <w:spacing w:line="360" w:lineRule="auto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764269" w:rsidRDefault="00764269" w:rsidP="0076426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4CB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</w:t>
      </w:r>
    </w:p>
    <w:p w:rsidR="00764269" w:rsidRDefault="00764269" w:rsidP="0076426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4269" w:rsidRDefault="00764269" w:rsidP="00CF1A8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4269" w:rsidRPr="00774275" w:rsidRDefault="00764269" w:rsidP="00CF1A8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C4CB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44F2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</w:t>
      </w:r>
      <w:r w:rsidRPr="000C4CB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74275">
        <w:rPr>
          <w:rFonts w:ascii="Times New Roman" w:hAnsi="Times New Roman" w:cs="Times New Roman"/>
          <w:b/>
          <w:i/>
          <w:sz w:val="32"/>
          <w:szCs w:val="32"/>
        </w:rPr>
        <w:t>Выполнил: воспитатель</w:t>
      </w:r>
    </w:p>
    <w:p w:rsidR="00764269" w:rsidRPr="00774275" w:rsidRDefault="00764269" w:rsidP="00CF1A8F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74275">
        <w:rPr>
          <w:rFonts w:ascii="Times New Roman" w:hAnsi="Times New Roman" w:cs="Times New Roman"/>
          <w:b/>
          <w:i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Сидорова </w:t>
      </w:r>
    </w:p>
    <w:p w:rsidR="00764269" w:rsidRDefault="00764269" w:rsidP="00CF1A8F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74275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</w:t>
      </w:r>
      <w:r>
        <w:rPr>
          <w:rFonts w:ascii="Times New Roman" w:hAnsi="Times New Roman" w:cs="Times New Roman"/>
          <w:b/>
          <w:i/>
          <w:sz w:val="32"/>
          <w:szCs w:val="32"/>
        </w:rPr>
        <w:t>Ольга Геннадьевна</w:t>
      </w:r>
    </w:p>
    <w:p w:rsidR="00764269" w:rsidRDefault="00764269" w:rsidP="00764269">
      <w:pPr>
        <w:spacing w:line="360" w:lineRule="auto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64269" w:rsidRDefault="00764269" w:rsidP="00764269">
      <w:pPr>
        <w:spacing w:line="360" w:lineRule="auto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64269" w:rsidRDefault="00764269" w:rsidP="00764269">
      <w:pPr>
        <w:spacing w:line="360" w:lineRule="auto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64269" w:rsidRDefault="00764269" w:rsidP="00764269">
      <w:pPr>
        <w:spacing w:line="360" w:lineRule="auto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64269" w:rsidRDefault="00764269" w:rsidP="00764269">
      <w:pPr>
        <w:spacing w:line="360" w:lineRule="auto"/>
        <w:ind w:left="360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CF1A8F" w:rsidRDefault="00CF1A8F" w:rsidP="00764269">
      <w:pPr>
        <w:spacing w:line="360" w:lineRule="auto"/>
        <w:ind w:left="360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bookmarkStart w:id="0" w:name="_GoBack"/>
      <w:bookmarkEnd w:id="0"/>
    </w:p>
    <w:p w:rsidR="00764269" w:rsidRDefault="00764269" w:rsidP="00B44F2E">
      <w:pPr>
        <w:pStyle w:val="Default"/>
        <w:jc w:val="center"/>
      </w:pPr>
    </w:p>
    <w:p w:rsidR="00764269" w:rsidRPr="00764269" w:rsidRDefault="00764269" w:rsidP="00B44F2E">
      <w:pPr>
        <w:pStyle w:val="Default"/>
        <w:jc w:val="center"/>
        <w:rPr>
          <w:sz w:val="28"/>
          <w:szCs w:val="28"/>
        </w:rPr>
      </w:pPr>
      <w:r w:rsidRPr="00764269">
        <w:rPr>
          <w:b/>
          <w:bCs/>
          <w:sz w:val="28"/>
          <w:szCs w:val="28"/>
        </w:rPr>
        <w:t>Консультация для родителей "Эта занимательная клетка"</w:t>
      </w:r>
    </w:p>
    <w:p w:rsidR="00764269" w:rsidRPr="00764269" w:rsidRDefault="00764269" w:rsidP="008615B2">
      <w:pPr>
        <w:pStyle w:val="Default"/>
        <w:jc w:val="both"/>
        <w:rPr>
          <w:sz w:val="28"/>
          <w:szCs w:val="28"/>
        </w:rPr>
      </w:pPr>
      <w:r w:rsidRPr="00764269">
        <w:rPr>
          <w:sz w:val="28"/>
          <w:szCs w:val="28"/>
        </w:rPr>
        <w:t xml:space="preserve">Поступление в школу – важный момент в жизни ребенка и его родителей. Чем лучше ребенок будет подготовлен к школе психологически, эмоционально и интеллектуально, тем увереннее он будет себя чувствовать, тем легче у него пройдет адаптационный период в начальной школе. </w:t>
      </w:r>
    </w:p>
    <w:p w:rsidR="00764269" w:rsidRPr="00764269" w:rsidRDefault="00764269" w:rsidP="008615B2">
      <w:pPr>
        <w:pStyle w:val="Default"/>
        <w:jc w:val="both"/>
        <w:rPr>
          <w:sz w:val="28"/>
          <w:szCs w:val="28"/>
        </w:rPr>
      </w:pPr>
      <w:r w:rsidRPr="00764269">
        <w:rPr>
          <w:sz w:val="28"/>
          <w:szCs w:val="28"/>
        </w:rPr>
        <w:t xml:space="preserve">Если ещё морально ребёнка можно подготовить к большим переменам, по средствам его общения со сверстниками во дворе и детском саду. То научить малыша быть более внимательным, развить навыки письма, внимательное выполнение неких заданий, можно с помощью графических диктантов и рисования по клеточкам. На сегодняшний день это невероятно популярное занятие, завоевало сердца не только дошколят, но и многих подростков. Это способ научить своего малыша письму, развить его логику, абстрактное мышление, усидчивость и кропотливость, а так же мелкую моторику ручек. С помощью этого занятия ребёнок развивает координацию, устойчивость и корректирует правильность своих движений, так сказать, «набивает твёрдую руку», что, несомненно, поможет ему в школе, при написании диктантов и конспектов за короткий период времени. </w:t>
      </w:r>
    </w:p>
    <w:p w:rsidR="00764269" w:rsidRPr="00764269" w:rsidRDefault="00764269" w:rsidP="008615B2">
      <w:pPr>
        <w:pStyle w:val="Default"/>
        <w:jc w:val="both"/>
        <w:rPr>
          <w:sz w:val="28"/>
          <w:szCs w:val="28"/>
        </w:rPr>
      </w:pPr>
      <w:r w:rsidRPr="00764269">
        <w:rPr>
          <w:sz w:val="28"/>
          <w:szCs w:val="28"/>
        </w:rPr>
        <w:t xml:space="preserve">Что такое графические диктанты? Представьте перед собой лист бумаги, на котором расчерчены клеточки. В задании указаны стрелочки (показывающие направление) и цифры (показывающее количество клеток, которые нужно пройти в указанном направлении). В итоге, если следовать указателям точно и внимательно, вести черту в нужном направлении на нужное расстояние, получается изображение – картинка. Это может быть замок, любое животное, человек, и многое другое. Иными словами: графические диктанты это рисование по клеточкам, пользуясь указателями в задании. </w:t>
      </w:r>
    </w:p>
    <w:p w:rsidR="00764269" w:rsidRPr="00764269" w:rsidRDefault="00764269" w:rsidP="008615B2">
      <w:pPr>
        <w:pStyle w:val="Default"/>
        <w:jc w:val="both"/>
        <w:rPr>
          <w:sz w:val="28"/>
          <w:szCs w:val="28"/>
        </w:rPr>
      </w:pPr>
      <w:r w:rsidRPr="00764269">
        <w:rPr>
          <w:sz w:val="28"/>
          <w:szCs w:val="28"/>
        </w:rPr>
        <w:t xml:space="preserve">Рисование по клеточкам – очень увлекательное и полезное занятие для детей. Это игровой способ развития у малыша пространственного воображения, мелкой моторики пальцев рук, координации движений, усидчивости. </w:t>
      </w:r>
    </w:p>
    <w:p w:rsidR="00764269" w:rsidRPr="00764269" w:rsidRDefault="00764269" w:rsidP="008615B2">
      <w:pPr>
        <w:pStyle w:val="Default"/>
        <w:jc w:val="both"/>
        <w:rPr>
          <w:sz w:val="28"/>
          <w:szCs w:val="28"/>
        </w:rPr>
      </w:pPr>
      <w:r w:rsidRPr="00764269">
        <w:rPr>
          <w:sz w:val="28"/>
          <w:szCs w:val="28"/>
        </w:rPr>
        <w:t xml:space="preserve">Чтобы занятия принесли вашему ребёнку пользу и заинтересовали его: </w:t>
      </w:r>
    </w:p>
    <w:p w:rsidR="00764269" w:rsidRPr="00764269" w:rsidRDefault="00764269" w:rsidP="008615B2">
      <w:pPr>
        <w:pStyle w:val="Default"/>
        <w:jc w:val="both"/>
        <w:rPr>
          <w:sz w:val="28"/>
          <w:szCs w:val="28"/>
        </w:rPr>
      </w:pPr>
      <w:r w:rsidRPr="00764269">
        <w:rPr>
          <w:sz w:val="28"/>
          <w:szCs w:val="28"/>
        </w:rPr>
        <w:t xml:space="preserve">• старайтесь проводить занятия с ребёнком в игровой форме; </w:t>
      </w:r>
    </w:p>
    <w:p w:rsidR="00764269" w:rsidRPr="00764269" w:rsidRDefault="00764269" w:rsidP="008615B2">
      <w:pPr>
        <w:pStyle w:val="Default"/>
        <w:jc w:val="both"/>
        <w:rPr>
          <w:sz w:val="28"/>
          <w:szCs w:val="28"/>
        </w:rPr>
      </w:pPr>
      <w:r w:rsidRPr="00764269">
        <w:rPr>
          <w:sz w:val="28"/>
          <w:szCs w:val="28"/>
        </w:rPr>
        <w:t xml:space="preserve">• желательно, чтобы занятия носили систематический характер, так ребёнку будет легче закрепить полученные навыки; </w:t>
      </w:r>
    </w:p>
    <w:p w:rsidR="00764269" w:rsidRPr="00764269" w:rsidRDefault="00764269" w:rsidP="008615B2">
      <w:pPr>
        <w:pStyle w:val="Default"/>
        <w:jc w:val="both"/>
        <w:rPr>
          <w:sz w:val="28"/>
          <w:szCs w:val="28"/>
        </w:rPr>
      </w:pPr>
      <w:r w:rsidRPr="00764269">
        <w:rPr>
          <w:sz w:val="28"/>
          <w:szCs w:val="28"/>
        </w:rPr>
        <w:t xml:space="preserve">• обязательно хвалите и подбадривайте ребёнка, отмечайте его старания и успехи; </w:t>
      </w:r>
    </w:p>
    <w:p w:rsidR="00764269" w:rsidRPr="00764269" w:rsidRDefault="00764269" w:rsidP="008615B2">
      <w:pPr>
        <w:pStyle w:val="Default"/>
        <w:jc w:val="both"/>
        <w:rPr>
          <w:sz w:val="28"/>
          <w:szCs w:val="28"/>
        </w:rPr>
      </w:pPr>
      <w:r w:rsidRPr="00764269">
        <w:rPr>
          <w:sz w:val="28"/>
          <w:szCs w:val="28"/>
        </w:rPr>
        <w:t xml:space="preserve">• помните, что занятия должны длиться не более 15—20 минут в день; </w:t>
      </w:r>
    </w:p>
    <w:p w:rsidR="00764269" w:rsidRPr="00764269" w:rsidRDefault="00764269" w:rsidP="008615B2">
      <w:pPr>
        <w:pStyle w:val="Default"/>
        <w:jc w:val="both"/>
        <w:rPr>
          <w:sz w:val="28"/>
          <w:szCs w:val="28"/>
        </w:rPr>
      </w:pPr>
      <w:r w:rsidRPr="00764269">
        <w:rPr>
          <w:sz w:val="28"/>
          <w:szCs w:val="28"/>
        </w:rPr>
        <w:t xml:space="preserve">• не торопите ребёнка во время выполнения задания; </w:t>
      </w:r>
    </w:p>
    <w:p w:rsidR="00764269" w:rsidRPr="00764269" w:rsidRDefault="00764269" w:rsidP="008615B2">
      <w:pPr>
        <w:pStyle w:val="Default"/>
        <w:jc w:val="both"/>
        <w:rPr>
          <w:sz w:val="28"/>
          <w:szCs w:val="28"/>
        </w:rPr>
      </w:pPr>
      <w:r w:rsidRPr="00764269">
        <w:rPr>
          <w:sz w:val="28"/>
          <w:szCs w:val="28"/>
        </w:rPr>
        <w:t xml:space="preserve">• не переходите к более сложному заданию, если ребёнок не справился с простым заданием. </w:t>
      </w:r>
    </w:p>
    <w:p w:rsidR="00764269" w:rsidRPr="00764269" w:rsidRDefault="00764269" w:rsidP="008615B2">
      <w:pPr>
        <w:pStyle w:val="Default"/>
        <w:jc w:val="both"/>
        <w:rPr>
          <w:sz w:val="28"/>
          <w:szCs w:val="28"/>
        </w:rPr>
      </w:pPr>
      <w:r w:rsidRPr="00764269">
        <w:rPr>
          <w:sz w:val="28"/>
          <w:szCs w:val="28"/>
        </w:rPr>
        <w:t xml:space="preserve">Мы рекомендуем начинать урок с упражнений, направленных на правильный захват карандаша и подготовки руки к выполнению графических заданий. </w:t>
      </w:r>
    </w:p>
    <w:p w:rsidR="00764269" w:rsidRPr="00764269" w:rsidRDefault="00764269" w:rsidP="008615B2">
      <w:pPr>
        <w:pStyle w:val="Default"/>
        <w:jc w:val="both"/>
        <w:rPr>
          <w:sz w:val="28"/>
          <w:szCs w:val="28"/>
        </w:rPr>
      </w:pPr>
      <w:r w:rsidRPr="00764269">
        <w:rPr>
          <w:sz w:val="28"/>
          <w:szCs w:val="28"/>
        </w:rPr>
        <w:t xml:space="preserve">Для этого подойдут следующие упражнения: </w:t>
      </w:r>
    </w:p>
    <w:p w:rsidR="00764269" w:rsidRPr="00764269" w:rsidRDefault="00764269" w:rsidP="008615B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269">
        <w:rPr>
          <w:rFonts w:ascii="Times New Roman" w:hAnsi="Times New Roman" w:cs="Times New Roman"/>
          <w:sz w:val="28"/>
          <w:szCs w:val="28"/>
        </w:rPr>
        <w:t xml:space="preserve">захват гранёного карандаша большим и указательным пальцами рабочей руки; </w:t>
      </w:r>
    </w:p>
    <w:p w:rsidR="00764269" w:rsidRPr="00764269" w:rsidRDefault="00764269" w:rsidP="008615B2">
      <w:pPr>
        <w:pStyle w:val="Default"/>
        <w:jc w:val="both"/>
        <w:rPr>
          <w:sz w:val="28"/>
          <w:szCs w:val="28"/>
        </w:rPr>
      </w:pPr>
      <w:r w:rsidRPr="00764269">
        <w:rPr>
          <w:sz w:val="28"/>
          <w:szCs w:val="28"/>
        </w:rPr>
        <w:t xml:space="preserve">2) перекладывание карандаша с одного места на другое, при этом карандаш захватывается большим и указательным пальцами; </w:t>
      </w:r>
    </w:p>
    <w:p w:rsidR="00764269" w:rsidRPr="00764269" w:rsidRDefault="00764269" w:rsidP="008615B2">
      <w:pPr>
        <w:pStyle w:val="Default"/>
        <w:jc w:val="both"/>
        <w:rPr>
          <w:sz w:val="28"/>
          <w:szCs w:val="28"/>
        </w:rPr>
      </w:pPr>
      <w:r w:rsidRPr="00764269">
        <w:rPr>
          <w:sz w:val="28"/>
          <w:szCs w:val="28"/>
        </w:rPr>
        <w:t xml:space="preserve">3) прокатывание карандаша между ладонями; </w:t>
      </w:r>
    </w:p>
    <w:p w:rsidR="00764269" w:rsidRPr="00764269" w:rsidRDefault="00764269" w:rsidP="008615B2">
      <w:pPr>
        <w:pStyle w:val="Default"/>
        <w:jc w:val="both"/>
        <w:rPr>
          <w:sz w:val="28"/>
          <w:szCs w:val="28"/>
        </w:rPr>
      </w:pPr>
      <w:r w:rsidRPr="00764269">
        <w:rPr>
          <w:sz w:val="28"/>
          <w:szCs w:val="28"/>
        </w:rPr>
        <w:t xml:space="preserve">4) прокатывание карандаша между большим и указательным пальцами; </w:t>
      </w:r>
    </w:p>
    <w:p w:rsidR="00764269" w:rsidRPr="00764269" w:rsidRDefault="00764269" w:rsidP="008615B2">
      <w:pPr>
        <w:pStyle w:val="Default"/>
        <w:jc w:val="both"/>
        <w:rPr>
          <w:sz w:val="28"/>
          <w:szCs w:val="28"/>
        </w:rPr>
      </w:pPr>
      <w:r w:rsidRPr="00764269">
        <w:rPr>
          <w:sz w:val="28"/>
          <w:szCs w:val="28"/>
        </w:rPr>
        <w:t xml:space="preserve">5) расслабление кистей рук путём поглаживания листа бумаги от середины в сторону или сверху вниз (бумагу можно заменить приятной на ощупь тканью или кусочками меха); </w:t>
      </w:r>
    </w:p>
    <w:p w:rsidR="00764269" w:rsidRPr="00764269" w:rsidRDefault="00764269" w:rsidP="008615B2">
      <w:pPr>
        <w:pStyle w:val="Default"/>
        <w:jc w:val="both"/>
        <w:rPr>
          <w:sz w:val="28"/>
          <w:szCs w:val="28"/>
        </w:rPr>
      </w:pPr>
      <w:r w:rsidRPr="00764269">
        <w:rPr>
          <w:sz w:val="28"/>
          <w:szCs w:val="28"/>
        </w:rPr>
        <w:lastRenderedPageBreak/>
        <w:t xml:space="preserve">6) круговые вращения кистей рук с последующим их расслаблением; </w:t>
      </w:r>
    </w:p>
    <w:p w:rsidR="00764269" w:rsidRPr="00764269" w:rsidRDefault="00764269" w:rsidP="008615B2">
      <w:pPr>
        <w:pStyle w:val="Default"/>
        <w:jc w:val="both"/>
        <w:rPr>
          <w:sz w:val="28"/>
          <w:szCs w:val="28"/>
        </w:rPr>
      </w:pPr>
      <w:r w:rsidRPr="00764269">
        <w:rPr>
          <w:sz w:val="28"/>
          <w:szCs w:val="28"/>
        </w:rPr>
        <w:t xml:space="preserve">7) попеременное поглаживание одной кисти руки другой. </w:t>
      </w:r>
    </w:p>
    <w:p w:rsidR="00764269" w:rsidRPr="00764269" w:rsidRDefault="00764269" w:rsidP="008615B2">
      <w:pPr>
        <w:pStyle w:val="Default"/>
        <w:jc w:val="both"/>
        <w:rPr>
          <w:sz w:val="28"/>
          <w:szCs w:val="28"/>
        </w:rPr>
      </w:pPr>
      <w:r w:rsidRPr="00764269">
        <w:rPr>
          <w:sz w:val="28"/>
          <w:szCs w:val="28"/>
        </w:rPr>
        <w:t xml:space="preserve">Графическими диктантами можно пользоваться везде: дома, на дополнительных занятиях, на отдыхе, на море, на даче, и даже в летнем лагере. Это не уроки и не занятия определённой дисциплиной, а наоборот, игра и просто интересное занятие. Деток всегда нужно заинтересовать, а что сделает это лучше, чем такое необычное занятие. Ведь в итоге должна получиться какая-то неизвестная картинка, которую потом можно разрисовать карандашами или фломастерами. Объясняя малышу это, можно не волноваться за его заинтересованностью этим, не так занятием, как игрой, развивающей воображение. </w:t>
      </w:r>
    </w:p>
    <w:p w:rsidR="00764269" w:rsidRPr="00764269" w:rsidRDefault="00764269" w:rsidP="008615B2">
      <w:pPr>
        <w:pStyle w:val="Default"/>
        <w:jc w:val="both"/>
        <w:rPr>
          <w:sz w:val="28"/>
          <w:szCs w:val="28"/>
        </w:rPr>
      </w:pPr>
      <w:r w:rsidRPr="00764269">
        <w:rPr>
          <w:sz w:val="28"/>
          <w:szCs w:val="28"/>
        </w:rPr>
        <w:t xml:space="preserve">Итак – начнём выполнение. В первую очередь нужно подготовиться, а именно приобрести сборник графических диктантов. Обзавестись ими можно не только в книжных магазинах, но можно скачать на некоторых сайтах в интернете. Для занятий необходима тетрадь в клетку, простой карандаш и ластик, чтобы ребенок мог всегда исправить неправильную линию. Для детей 5 – 6-ти лет лучше использовать тетрадь в крупную клетку (0,8 мм), чтобы не перенапрягать зрение. </w:t>
      </w:r>
    </w:p>
    <w:p w:rsidR="00764269" w:rsidRPr="00764269" w:rsidRDefault="00764269" w:rsidP="008615B2">
      <w:pPr>
        <w:pStyle w:val="Default"/>
        <w:jc w:val="both"/>
        <w:rPr>
          <w:sz w:val="28"/>
          <w:szCs w:val="28"/>
        </w:rPr>
      </w:pPr>
      <w:r w:rsidRPr="00764269">
        <w:rPr>
          <w:sz w:val="28"/>
          <w:szCs w:val="28"/>
        </w:rPr>
        <w:t xml:space="preserve">Во время занятий очень важен настрой ребенка и доброжелательное отношение взрослого. Помните, что занятия для ребенка – не экзамен, а игра. Помогайте малышу, следите за тем, чтобы он не ошибался. Результат работы всегда должен удовлетворять ребенка, чтобы ему вновь и вновь хотелось рисовать по клеткам. </w:t>
      </w:r>
    </w:p>
    <w:p w:rsidR="00764269" w:rsidRPr="00764269" w:rsidRDefault="00764269" w:rsidP="008615B2">
      <w:pPr>
        <w:pStyle w:val="Default"/>
        <w:jc w:val="both"/>
        <w:rPr>
          <w:sz w:val="28"/>
          <w:szCs w:val="28"/>
        </w:rPr>
      </w:pPr>
      <w:r w:rsidRPr="00764269">
        <w:rPr>
          <w:sz w:val="28"/>
          <w:szCs w:val="28"/>
        </w:rPr>
        <w:t xml:space="preserve">Ваша задача – помочь ребенку в игровой форме овладеть необходимыми для хорошей учебы навыками. Поэтому никогда не ругайте его. Если у него что-то не получается, просто объясните, как надо делать правильно. Чаще хвалите малыша, и никогда ни с кем не сравнивайте. </w:t>
      </w:r>
    </w:p>
    <w:p w:rsidR="00764269" w:rsidRPr="00764269" w:rsidRDefault="00764269" w:rsidP="008615B2">
      <w:pPr>
        <w:pStyle w:val="Default"/>
        <w:jc w:val="both"/>
        <w:rPr>
          <w:sz w:val="28"/>
          <w:szCs w:val="28"/>
        </w:rPr>
      </w:pPr>
      <w:r w:rsidRPr="00764269">
        <w:rPr>
          <w:sz w:val="28"/>
          <w:szCs w:val="28"/>
        </w:rPr>
        <w:t xml:space="preserve">Продолжительность одного занятия с графическими диктантами не должна превышать 10 – 15 минут для детей 5-ти лет, 15 – 20 минут для детей 5 – 6-ти лет и 20 – 25-ти минут для детей 6 – 7-ми лет. Но если ребенок увлекся, не стоит останавливать его и прерывать занятие. </w:t>
      </w:r>
    </w:p>
    <w:p w:rsidR="00B44F2E" w:rsidRDefault="00764269" w:rsidP="00861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269">
        <w:rPr>
          <w:rFonts w:ascii="Times New Roman" w:hAnsi="Times New Roman" w:cs="Times New Roman"/>
          <w:sz w:val="28"/>
          <w:szCs w:val="28"/>
        </w:rPr>
        <w:t xml:space="preserve">Графический диктант можно выполнять в двух вариантах: </w:t>
      </w:r>
    </w:p>
    <w:p w:rsidR="00B44F2E" w:rsidRDefault="00764269" w:rsidP="00861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269">
        <w:rPr>
          <w:rFonts w:ascii="Times New Roman" w:hAnsi="Times New Roman" w:cs="Times New Roman"/>
          <w:sz w:val="28"/>
          <w:szCs w:val="28"/>
        </w:rPr>
        <w:t>1. Ребенку предлагают образец геометрического рисунка и просят его повторить точно такой же рисунок в тетради в клетку.</w:t>
      </w:r>
    </w:p>
    <w:p w:rsidR="00764269" w:rsidRPr="00B44F2E" w:rsidRDefault="00764269" w:rsidP="00861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269">
        <w:rPr>
          <w:rFonts w:ascii="Times New Roman" w:hAnsi="Times New Roman" w:cs="Times New Roman"/>
          <w:sz w:val="28"/>
          <w:szCs w:val="28"/>
        </w:rPr>
        <w:t xml:space="preserve"> 2. Взрослый диктует последовательность действий с указанием числа клеточек и их направлений (влево, вправо, вверх, вниз), ребенок выполняет работу на слух, а затем сравнивает методом наложения свое изображение орнамента или фигуры с образцом в пособии</w:t>
      </w:r>
      <w:r w:rsidRPr="00B44F2E">
        <w:rPr>
          <w:rFonts w:ascii="Times New Roman" w:hAnsi="Times New Roman" w:cs="Times New Roman"/>
          <w:sz w:val="28"/>
          <w:szCs w:val="28"/>
        </w:rPr>
        <w:t xml:space="preserve">. А теперь, когда вы познакомились с основными правилами проведения графического диктанта, можно приступать к занятиям. </w:t>
      </w:r>
    </w:p>
    <w:p w:rsidR="00764269" w:rsidRDefault="00764269" w:rsidP="008615B2">
      <w:pPr>
        <w:pStyle w:val="Default"/>
        <w:jc w:val="both"/>
        <w:rPr>
          <w:sz w:val="28"/>
          <w:szCs w:val="28"/>
        </w:rPr>
      </w:pPr>
      <w:r w:rsidRPr="00B44F2E">
        <w:rPr>
          <w:sz w:val="28"/>
          <w:szCs w:val="28"/>
        </w:rPr>
        <w:t>Угада</w:t>
      </w:r>
      <w:r w:rsidR="00B44F2E">
        <w:rPr>
          <w:sz w:val="28"/>
          <w:szCs w:val="28"/>
        </w:rPr>
        <w:t>й</w:t>
      </w:r>
      <w:r w:rsidRPr="00B44F2E">
        <w:rPr>
          <w:sz w:val="28"/>
          <w:szCs w:val="28"/>
        </w:rPr>
        <w:t xml:space="preserve">те, какую фигуру мы загадали: </w:t>
      </w:r>
    </w:p>
    <w:p w:rsidR="00764269" w:rsidRDefault="00764269" w:rsidP="008615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1) 2</w:t>
      </w:r>
      <w:proofErr w:type="gramStart"/>
      <w:r>
        <w:rPr>
          <w:sz w:val="28"/>
          <w:szCs w:val="28"/>
        </w:rPr>
        <w:t>→ ;</w:t>
      </w:r>
      <w:proofErr w:type="gramEnd"/>
      <w:r>
        <w:rPr>
          <w:sz w:val="28"/>
          <w:szCs w:val="28"/>
        </w:rPr>
        <w:t xml:space="preserve"> 4↓ ; 1→ ; 2↑ ; 1→ ; 1↑ ; 4→ ; 1↓ ; 1→ ; 3↓ ; 1← ; 1↓ ; 1← ; 1↑ ; 4← ; 1↓ ; 1← ; 1↑ ; 1← ; 3↑ ; 1← ; 2↑ . </w:t>
      </w:r>
    </w:p>
    <w:p w:rsidR="00764269" w:rsidRDefault="00764269" w:rsidP="008615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2) 2</w:t>
      </w:r>
      <w:proofErr w:type="gramStart"/>
      <w:r>
        <w:rPr>
          <w:sz w:val="28"/>
          <w:szCs w:val="28"/>
        </w:rPr>
        <w:t>→ ;</w:t>
      </w:r>
      <w:proofErr w:type="gramEnd"/>
      <w:r>
        <w:rPr>
          <w:sz w:val="28"/>
          <w:szCs w:val="28"/>
        </w:rPr>
        <w:t xml:space="preserve"> 1↑ ; 1→ ; 5↓ ; 1→ ; 1↑ ; 1→ ; 1↑ ; 2→ ; 1↓ ; 1→ ; 1↓ ; 1→ ; 1↑ ; 1→ ; 1↑ ; 2→ ; 1↓ ; 1→ ; 4↓ ; 1← ; 6↓ ; 2← ; 1↑ ; 1→ ; 5↑ ; 6← ; 6↓ ; 2← ; 1↑ ; 1→ ; 5↑ ; 2← ; 5↑ ; 2← ; 2↑ . </w:t>
      </w:r>
    </w:p>
    <w:p w:rsidR="00764269" w:rsidRDefault="00764269" w:rsidP="008615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3) 1</w:t>
      </w:r>
      <w:proofErr w:type="gramStart"/>
      <w:r>
        <w:rPr>
          <w:sz w:val="28"/>
          <w:szCs w:val="28"/>
        </w:rPr>
        <w:t>→ ;</w:t>
      </w:r>
      <w:proofErr w:type="gramEnd"/>
      <w:r>
        <w:rPr>
          <w:sz w:val="28"/>
          <w:szCs w:val="28"/>
        </w:rPr>
        <w:t xml:space="preserve"> 1↓ ; 1→ ; 1↓ ; 1→ ; 1↓ ; 1→ ; 3↓ ; 3← ; 1↓ ; 5→ ; 1↓ ; 1← ; 1↓ ; 1←; 1↓ ; 7← ; 1↑ ; 1← ; 1↑ ; 1← ; 1↑ ; 5→ ; 7↑. </w:t>
      </w:r>
    </w:p>
    <w:p w:rsidR="00764269" w:rsidRPr="00B44F2E" w:rsidRDefault="00764269" w:rsidP="008615B2">
      <w:pPr>
        <w:jc w:val="both"/>
        <w:rPr>
          <w:rFonts w:ascii="Times New Roman" w:hAnsi="Times New Roman" w:cs="Times New Roman"/>
        </w:rPr>
      </w:pPr>
      <w:r w:rsidRPr="00B44F2E">
        <w:rPr>
          <w:rFonts w:ascii="Times New Roman" w:hAnsi="Times New Roman" w:cs="Times New Roman"/>
          <w:sz w:val="28"/>
          <w:szCs w:val="28"/>
        </w:rPr>
        <w:t>Желаем удачи!!!</w:t>
      </w:r>
    </w:p>
    <w:p w:rsidR="00764269" w:rsidRDefault="00764269"/>
    <w:sectPr w:rsidR="00764269" w:rsidSect="00B44F2E">
      <w:pgSz w:w="11906" w:h="16838"/>
      <w:pgMar w:top="720" w:right="720" w:bottom="720" w:left="72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94A07"/>
    <w:multiLevelType w:val="hybridMultilevel"/>
    <w:tmpl w:val="468CB7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6CDE"/>
    <w:rsid w:val="00105747"/>
    <w:rsid w:val="001F69C4"/>
    <w:rsid w:val="00387DA6"/>
    <w:rsid w:val="00407DC1"/>
    <w:rsid w:val="00764269"/>
    <w:rsid w:val="008615B2"/>
    <w:rsid w:val="009B2FD2"/>
    <w:rsid w:val="00B44F2E"/>
    <w:rsid w:val="00CF1A8F"/>
    <w:rsid w:val="00D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926D9"/>
  <w15:docId w15:val="{4424BCC3-2B07-47A9-BC76-9705C285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26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42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764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Пользователь</cp:lastModifiedBy>
  <cp:revision>4</cp:revision>
  <dcterms:created xsi:type="dcterms:W3CDTF">2019-11-30T14:48:00Z</dcterms:created>
  <dcterms:modified xsi:type="dcterms:W3CDTF">2019-12-02T04:55:00Z</dcterms:modified>
</cp:coreProperties>
</file>