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D4" w:rsidRDefault="003B2ED4" w:rsidP="003B2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B2ED4" w:rsidRDefault="003B2ED4" w:rsidP="003B2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B2ED4" w:rsidRDefault="003B2ED4" w:rsidP="003B2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B2ED4" w:rsidRDefault="003B2ED4" w:rsidP="003B2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B2ED4" w:rsidRPr="003B2ED4" w:rsidRDefault="003B2ED4" w:rsidP="003B2ED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B2ED4">
        <w:rPr>
          <w:rFonts w:ascii="Times New Roman" w:hAnsi="Times New Roman" w:cs="Times New Roman"/>
          <w:b/>
          <w:bCs/>
          <w:sz w:val="52"/>
          <w:szCs w:val="52"/>
        </w:rPr>
        <w:t>Развивающие игры и занятия для детей от 1 года</w:t>
      </w:r>
    </w:p>
    <w:p w:rsidR="003B2ED4" w:rsidRPr="003B2ED4" w:rsidRDefault="003B2ED4" w:rsidP="003B2ED4">
      <w:r w:rsidRPr="003B2ED4">
        <w:rPr>
          <w:noProof/>
          <w:lang w:eastAsia="ru-RU"/>
        </w:rPr>
        <w:drawing>
          <wp:inline distT="0" distB="0" distL="0" distR="0">
            <wp:extent cx="6057900" cy="5200650"/>
            <wp:effectExtent l="19050" t="0" r="0" b="0"/>
            <wp:docPr id="6" name="Рисунок 6" descr="развивающие игры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0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ED4" w:rsidRDefault="003B2ED4" w:rsidP="003B2ED4"/>
    <w:p w:rsidR="003B2ED4" w:rsidRDefault="003B2ED4" w:rsidP="003B2ED4"/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lastRenderedPageBreak/>
        <w:t>Дети от 1 года активно осваивают возможности своего интеллекта, стремительно развиваются, их действия и движения становятся более осознанными, чем во младенчестве. Это непростой этап развития нервно-психической сферы ребёнка.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Разнообразие развивающих игр и занятий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Ребёнок в год старается быть самостоятельным. Он изучает окружающий мир при помощи наблюдений и своих новых способностей.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Годовалые дети нуждаются в помощи родителей, поэтому этот период посвящают их развитию, заострив внимание на развивающих занятиях и играх для детей.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Занятия, стимулирующие раннее развитие годовалых детей отличаются процессом проведения и предназначением.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Некоторые придуманы для развития речи, логики, творчества, двигательных навыков.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Другие - помогают привить ребёнку любовь к чистоте, порядку или взаимопомощи.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Занятия, обучающие детей, разделяют на группы: </w:t>
      </w:r>
    </w:p>
    <w:p w:rsidR="003B2ED4" w:rsidRPr="003B2ED4" w:rsidRDefault="003B2ED4" w:rsidP="003B2E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Активные развивающие игры. </w:t>
      </w:r>
    </w:p>
    <w:p w:rsidR="003B2ED4" w:rsidRPr="003B2ED4" w:rsidRDefault="003B2ED4" w:rsidP="003B2E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Пассивные развивающие игры. </w:t>
      </w:r>
    </w:p>
    <w:p w:rsidR="003B2ED4" w:rsidRPr="003B2ED4" w:rsidRDefault="003B2ED4" w:rsidP="003B2E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Активные игры – это полноценные интересные занятия с весёлыми играми, занимающие определённое время. </w:t>
      </w:r>
    </w:p>
    <w:p w:rsidR="003B2ED4" w:rsidRPr="003B2ED4" w:rsidRDefault="003B2ED4" w:rsidP="003B2E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К пассивным играм, расширяющим представления малыша об окружающем мире, обращаются при занятии бытовыми хлопотами. </w:t>
      </w:r>
    </w:p>
    <w:p w:rsidR="003B2ED4" w:rsidRPr="003B2ED4" w:rsidRDefault="003B2ED4" w:rsidP="003B2E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Упражнения заключаются в том, чтобы внимание ребёнка привлечь к окружающим предметам на кухне, в ванной или в другом помещении, где определённое время находиться взрослый. </w:t>
      </w:r>
    </w:p>
    <w:p w:rsidR="003B2ED4" w:rsidRPr="003B2ED4" w:rsidRDefault="003B2ED4" w:rsidP="003B2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771900"/>
            <wp:effectExtent l="19050" t="0" r="0" b="0"/>
            <wp:docPr id="5" name="Рисунок 5" descr="развивающие игры от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игры от 1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Активные развивающие игры для детей 1 года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Категория активных развивающих игр включает полезные и увлекательные занятия, разделяющиеся по предназначению.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Развитие коммуникативной сферы и эмоций для детей 1 года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К занятиям, поддерживающим положительные эмоции малыша и развивающим его воображение, относятся известные народные игры-забавы. </w:t>
      </w:r>
    </w:p>
    <w:p w:rsid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«Прячьте пальцы!»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Мама или папа садятся с малышом, берут его ладошку и водят своим пальцем по ней, проговаривая стишок: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На горе стояли зайцы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Прячьте пальцы!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После слова «цап», сжимается ладошка малыша. Деток захватывают эти занятия, они стараются поймать палец родителей, чтобы повторить игру.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Каждый раз, когда ребёнок ловит палец, родители хвалят его за ловкость. Стих простой и слова легко воспроизводятся детьми. </w:t>
      </w:r>
    </w:p>
    <w:p w:rsid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«Верни мне, пожалуйста»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Игра, обучающая детей возвращать предметы и просить. Взрослые садятся напротив малыша и дают ему в руки любимую игрушку. Через время просят её обратн</w:t>
      </w:r>
      <w:r>
        <w:rPr>
          <w:rFonts w:ascii="Times New Roman" w:hAnsi="Times New Roman" w:cs="Times New Roman"/>
          <w:sz w:val="28"/>
          <w:szCs w:val="28"/>
        </w:rPr>
        <w:t>о. Игру повторяют несколько раз</w:t>
      </w:r>
      <w:r w:rsidRPr="003B2ED4">
        <w:rPr>
          <w:rFonts w:ascii="Times New Roman" w:hAnsi="Times New Roman" w:cs="Times New Roman"/>
          <w:sz w:val="28"/>
          <w:szCs w:val="28"/>
        </w:rPr>
        <w:t>. В дальнейшем малыш, отдавая игрушку, будет просить её вернуть. При занят</w:t>
      </w:r>
      <w:r>
        <w:rPr>
          <w:rFonts w:ascii="Times New Roman" w:hAnsi="Times New Roman" w:cs="Times New Roman"/>
          <w:sz w:val="28"/>
          <w:szCs w:val="28"/>
        </w:rPr>
        <w:t>ии произносят отчетливо слова «</w:t>
      </w:r>
      <w:r w:rsidRPr="003B2ED4">
        <w:rPr>
          <w:rFonts w:ascii="Times New Roman" w:hAnsi="Times New Roman" w:cs="Times New Roman"/>
          <w:sz w:val="28"/>
          <w:szCs w:val="28"/>
        </w:rPr>
        <w:t>пожалуйста » и "спасибо".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Знакомство с телом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Знакомить детей с телом необходимо до годика, малыш должен знать и показывать, где находятся глаза, уши, щёчки, руки либо ножки. Родителям следует спрашивать у своего чадо, где находятся те же органы на их теле. Проводят подобные занятия с использованием любимых игрушек, кукол, мишек, зайчиков. </w:t>
      </w:r>
    </w:p>
    <w:p w:rsidR="003B2ED4" w:rsidRPr="003B2ED4" w:rsidRDefault="003B2ED4" w:rsidP="003B2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4714875"/>
            <wp:effectExtent l="19050" t="0" r="0" b="0"/>
            <wp:docPr id="4" name="Рисунок 4" descr="дети от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от 1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Деток по старше, чётко определяющих местонахождение частей тела, учат не только показывать пальчиком, где глаза, а и произносить правильно слова. В этом возрасте малышу объясняют для чего ему нужны эти части тела, играя в забавную игру</w:t>
      </w:r>
    </w:p>
    <w:p w:rsid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«У меня есть ...»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заключается в том</w:t>
      </w:r>
      <w:r w:rsidRPr="003B2ED4">
        <w:rPr>
          <w:rFonts w:ascii="Times New Roman" w:hAnsi="Times New Roman" w:cs="Times New Roman"/>
          <w:sz w:val="28"/>
          <w:szCs w:val="28"/>
        </w:rPr>
        <w:t>, что взрослые касаются разных частей тела, проговаривая стишок: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меня есть глазки, чтобы видеть</w:t>
      </w:r>
      <w:r w:rsidRPr="003B2ED4">
        <w:rPr>
          <w:rFonts w:ascii="Times New Roman" w:hAnsi="Times New Roman" w:cs="Times New Roman"/>
          <w:sz w:val="28"/>
          <w:szCs w:val="28"/>
        </w:rPr>
        <w:t>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У меня есть ушки, чтобы слышать.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У меня есть ножки, чтобы ходить,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У меня есть ручки, чтобы ими махать.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У меня один носик, чтобы дышать,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Один язы</w:t>
      </w:r>
      <w:r>
        <w:rPr>
          <w:rFonts w:ascii="Times New Roman" w:hAnsi="Times New Roman" w:cs="Times New Roman"/>
          <w:sz w:val="28"/>
          <w:szCs w:val="28"/>
        </w:rPr>
        <w:t>чок, чтобы «здравствуй» сказать</w:t>
      </w:r>
      <w:r w:rsidRPr="003B2ED4">
        <w:rPr>
          <w:rFonts w:ascii="Times New Roman" w:hAnsi="Times New Roman" w:cs="Times New Roman"/>
          <w:sz w:val="28"/>
          <w:szCs w:val="28"/>
        </w:rPr>
        <w:t>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Есть румяные щёчки, чтобы их щекотать,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А теперь нам пора погулять.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После последней фразы мамы или папы прогуливаются по комнате с малышом.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Игра о шевелящихся частях тела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Взрослые садятся напротив малыша и читают стишок, шевеля той частью тела, о которой говорится в произведении: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Я сидел, чтоб было сил,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Ручками я шевелил,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А когда совсем устал,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Строго «Хватит» им сказал</w:t>
      </w:r>
      <w:proofErr w:type="gramStart"/>
      <w:r w:rsidRPr="003B2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2ED4">
        <w:rPr>
          <w:rFonts w:ascii="Times New Roman" w:hAnsi="Times New Roman" w:cs="Times New Roman"/>
          <w:sz w:val="28"/>
          <w:szCs w:val="28"/>
        </w:rPr>
        <w:t>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Не хотят они уняться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И быстрее шевелятся.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Поступлю тогда я так,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 xml:space="preserve">Прогоню я </w:t>
      </w:r>
      <w:proofErr w:type="spellStart"/>
      <w:r w:rsidRPr="003B2ED4">
        <w:rPr>
          <w:rFonts w:ascii="Times New Roman" w:hAnsi="Times New Roman" w:cs="Times New Roman"/>
          <w:sz w:val="28"/>
          <w:szCs w:val="28"/>
        </w:rPr>
        <w:t>шевеляк</w:t>
      </w:r>
      <w:proofErr w:type="spellEnd"/>
      <w:r w:rsidRPr="003B2ED4">
        <w:rPr>
          <w:rFonts w:ascii="Times New Roman" w:hAnsi="Times New Roman" w:cs="Times New Roman"/>
          <w:sz w:val="28"/>
          <w:szCs w:val="28"/>
        </w:rPr>
        <w:t>!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После последней фразы родители машут указательным пальцем и прекращают двигать руками. Далее повторяется игра, но в стихе используют уже другую часть тела, пальчики, ушки, нос, губы, язык.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Представление об окружающем мире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 xml:space="preserve">С детьми, которым исполнился 1 год, проводят различные занятия, расширяющие представление о цвете, формах, запахах. Для этого </w:t>
      </w:r>
      <w:r w:rsidRPr="003B2ED4">
        <w:rPr>
          <w:rFonts w:ascii="Times New Roman" w:hAnsi="Times New Roman" w:cs="Times New Roman"/>
          <w:sz w:val="28"/>
          <w:szCs w:val="28"/>
        </w:rPr>
        <w:lastRenderedPageBreak/>
        <w:t>используют развивающие игрушки или предметы, находящиеся в доме и на улице.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Прогулка с изучением цветов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Родители берут корзинку или любую ёмкость и кладут в неё какой - то предмет определённого цвета. Обязательно, произнося вслух, что за предмет положен в корзину и какого он цвета.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Далее, взяв ребёнка за руку, проходятся по комнате в поисках предметов такой же окраски.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Если малыш попытается положить в коробку вещь другой расцветки, ему объясняют, что она не подходит. Когда собрано около 10 изделий, их выкладывают в одну кучку и начинают собирать предметы другого цвета.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«Пустой-полный»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Родители берут две коробки, а также небольшую тележку или грузовичок. Один ящик наполняют игрушками, а второй оставляют пустым и рассказывают, где пустая, а где полная коробка. Потом игрушки по очереди складывают в тележку, перевозят к пустой коробке и перекладывают в неё.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Малыша поощряют, чтобы он повторял всё и помогал. Когда все игрушки перемещены, ребенку объясняют, где теперь пусто, а где нет.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В дальнейшем, родители уже не говорят, а спрашивают у своего чадо, где и какая коробка.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Забавы, поощряющие творчество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Занятий, стиму</w:t>
      </w:r>
      <w:r>
        <w:rPr>
          <w:rFonts w:ascii="Times New Roman" w:hAnsi="Times New Roman" w:cs="Times New Roman"/>
          <w:sz w:val="28"/>
          <w:szCs w:val="28"/>
        </w:rPr>
        <w:t>лирующих творчество очень много</w:t>
      </w:r>
      <w:r w:rsidRPr="003B2ED4">
        <w:rPr>
          <w:rFonts w:ascii="Times New Roman" w:hAnsi="Times New Roman" w:cs="Times New Roman"/>
          <w:sz w:val="28"/>
          <w:szCs w:val="28"/>
        </w:rPr>
        <w:t>. Любовь к рисованию прививают при помощи цветных мелков или ручки. Рисуя свои первые «каракули», малыш учиться координировать движения глаз и рук.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Игры с музыкальными игрушками (барабаны, дудочки, гитары) приносят не только радость, но и способствуют развитию самосознания. Они развивают координацию, учат слышать и слушать, а также искать связь между произведёнными действиями и их результато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2ED4">
        <w:rPr>
          <w:rFonts w:ascii="Times New Roman" w:hAnsi="Times New Roman" w:cs="Times New Roman"/>
          <w:sz w:val="28"/>
          <w:szCs w:val="28"/>
        </w:rPr>
        <w:t>. Музыка помогает эмоциональному и физическому развитию детей.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9200" cy="3823200"/>
            <wp:effectExtent l="19050" t="0" r="3900" b="0"/>
            <wp:docPr id="3" name="Рисунок 3" descr="развитие ребенка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бенка 1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00" cy="382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Развитие двигательных навыков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 xml:space="preserve">Развивают двигательные навыки детям 1 года, играя в мяч, догоняя их либо убегая от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3B2ED4">
        <w:rPr>
          <w:rFonts w:ascii="Times New Roman" w:hAnsi="Times New Roman" w:cs="Times New Roman"/>
          <w:sz w:val="28"/>
          <w:szCs w:val="28"/>
        </w:rPr>
        <w:t>, спуская их с горки, а также с помощью различных акробатических упражнений.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Летом проводят весёлое упражнение на траве. Сначала родители бегают с детьми, потом приостанавливаются и</w:t>
      </w:r>
      <w:r>
        <w:rPr>
          <w:rFonts w:ascii="Times New Roman" w:hAnsi="Times New Roman" w:cs="Times New Roman"/>
          <w:sz w:val="28"/>
          <w:szCs w:val="28"/>
        </w:rPr>
        <w:t xml:space="preserve"> говорят несколько раз фразу: «</w:t>
      </w:r>
      <w:r w:rsidRPr="003B2ED4">
        <w:rPr>
          <w:rFonts w:ascii="Times New Roman" w:hAnsi="Times New Roman" w:cs="Times New Roman"/>
          <w:sz w:val="28"/>
          <w:szCs w:val="28"/>
        </w:rPr>
        <w:t>Вверх до неба, вниз до травки», - и делают соответственные движения руками. Далее кружатся и падают на траву со словами: «А теперь покружись и на травку повались. Бух!».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Игра с одеялом учит ребёнка соблюдать равновесие. Его раскладывают на полу и усаживают сверху малыша. Ребёнку объясняют, что он уезжает в путешествие на поезде и начинают очень осторожно тянуть плед, говоря «чу - чу - чу». </w:t>
      </w:r>
    </w:p>
    <w:p w:rsidR="003B2ED4" w:rsidRPr="003B2ED4" w:rsidRDefault="003B2ED4" w:rsidP="003B2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562475"/>
            <wp:effectExtent l="19050" t="0" r="9525" b="0"/>
            <wp:docPr id="2" name="Рисунок 2" descr="дети 1 год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1 год развит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Развитие навыков самообслуживания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Навыки самообслуживания прививают, играя с куклами или другими игрушками. По утрам берут куклу и говорят малышу, что она проснулась и хочет умыться. После умывания, её вытирают салфеткой, объясняя, что это полотенце, принадлежа</w:t>
      </w:r>
      <w:r>
        <w:rPr>
          <w:rFonts w:ascii="Times New Roman" w:hAnsi="Times New Roman" w:cs="Times New Roman"/>
          <w:sz w:val="28"/>
          <w:szCs w:val="28"/>
        </w:rPr>
        <w:t>щее кукле, а у малыша есть своё</w:t>
      </w:r>
      <w:r w:rsidRPr="003B2ED4">
        <w:rPr>
          <w:rFonts w:ascii="Times New Roman" w:hAnsi="Times New Roman" w:cs="Times New Roman"/>
          <w:sz w:val="28"/>
          <w:szCs w:val="28"/>
        </w:rPr>
        <w:t>, как у мамы и папы. Игрушку берут завтракать, после еды вытирают ей лицо и руки. Куклу сажают на горшочек и предлагают детям сесть с ней. Родители куклу расчёсывают, делают вид, что чистят ей уши, срезают ногти. После подобных действий, игрушка радуется и б</w:t>
      </w:r>
      <w:r>
        <w:rPr>
          <w:rFonts w:ascii="Times New Roman" w:hAnsi="Times New Roman" w:cs="Times New Roman"/>
          <w:sz w:val="28"/>
          <w:szCs w:val="28"/>
        </w:rPr>
        <w:t>лагодарит за уход. Так</w:t>
      </w:r>
      <w:r w:rsidRPr="003B2ED4">
        <w:rPr>
          <w:rFonts w:ascii="Times New Roman" w:hAnsi="Times New Roman" w:cs="Times New Roman"/>
          <w:sz w:val="28"/>
          <w:szCs w:val="28"/>
        </w:rPr>
        <w:t>, малыши научатся ухаживать за собой и будут спокойно реагировать на гигиенические процедуры. </w:t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4229100"/>
            <wp:effectExtent l="19050" t="0" r="9525" b="0"/>
            <wp:docPr id="1" name="Рисунок 1" descr="ребенок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енок 1 г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2ED4" w:rsidRPr="003B2ED4" w:rsidRDefault="003B2ED4" w:rsidP="003B2E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D4">
        <w:rPr>
          <w:rFonts w:ascii="Times New Roman" w:hAnsi="Times New Roman" w:cs="Times New Roman"/>
          <w:b/>
          <w:bCs/>
          <w:sz w:val="28"/>
          <w:szCs w:val="28"/>
        </w:rPr>
        <w:t>Полезные игры и занятия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Множество полезных занятий включают игры, развивающие мелкую моторику и речь.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Мелкую моторику развивают при помощи лепки, рисования, пальчиковых игр, разнообразных мелких предметов.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Наиболее простыми играми являются ладушки, рисование на песке, разрывание бумаги, перелистывание страниц в книгах, перебирание бус либо крупы.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Родители, в какие бы игры не играли, должны общаться с детьми, произнося вслух названия окружающих вещей и различных действий. 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D4">
        <w:rPr>
          <w:rFonts w:ascii="Times New Roman" w:hAnsi="Times New Roman" w:cs="Times New Roman"/>
          <w:sz w:val="28"/>
          <w:szCs w:val="28"/>
        </w:rPr>
        <w:t>Не стоит расстраиваться, если дети отказываются учиться, их нельзя заставлять упражняться, навязывая те или иные игры.</w:t>
      </w:r>
    </w:p>
    <w:p w:rsidR="003B2ED4" w:rsidRPr="003B2ED4" w:rsidRDefault="003B2ED4" w:rsidP="003B2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2ED4">
        <w:rPr>
          <w:rFonts w:ascii="Times New Roman" w:hAnsi="Times New Roman" w:cs="Times New Roman"/>
          <w:sz w:val="28"/>
          <w:szCs w:val="28"/>
        </w:rPr>
        <w:t>Заученные игры не привлекают деток, поэтому не стоит проводить цикл одних и тех же упражнений, их нужно постоянно чередовать. Важно во время упражнений наблюдать, не скучно ли деткам, и если у них заметно пропал интерес, то следует перейти к другим обучающим играм.</w:t>
      </w:r>
    </w:p>
    <w:p w:rsidR="00301FF3" w:rsidRPr="003B2ED4" w:rsidRDefault="00301FF3" w:rsidP="003B2E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FF3" w:rsidRPr="003B2ED4" w:rsidSect="00E0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725D"/>
    <w:multiLevelType w:val="multilevel"/>
    <w:tmpl w:val="338A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55"/>
    <w:rsid w:val="00301FF3"/>
    <w:rsid w:val="00362855"/>
    <w:rsid w:val="003B2ED4"/>
    <w:rsid w:val="007029AC"/>
    <w:rsid w:val="00E0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3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9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23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4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5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8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4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6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15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4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8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2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75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6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9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18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0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5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5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1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9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1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0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2017-03-26T04:26:00Z</dcterms:created>
  <dcterms:modified xsi:type="dcterms:W3CDTF">2017-03-27T10:12:00Z</dcterms:modified>
</cp:coreProperties>
</file>