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E" w:rsidRDefault="006A0C5E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6A0C5E" w:rsidRDefault="006A0C5E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920E20" w:rsidRDefault="00920E20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247975" w:rsidRDefault="00247975" w:rsidP="00247975">
      <w:pPr>
        <w:spacing w:after="0" w:line="277" w:lineRule="auto"/>
        <w:ind w:left="84" w:hanging="84"/>
        <w:jc w:val="center"/>
        <w:rPr>
          <w:rFonts w:eastAsia="Calibri"/>
          <w:b/>
          <w:noProof/>
          <w:color w:val="auto"/>
          <w:sz w:val="28"/>
          <w:szCs w:val="28"/>
        </w:rPr>
      </w:pP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МУНИЦИПАЛЬНОЕ АВТОНОМНОЕ ДОШКОЛЬНОЕ ОБРАОВАТЕЛЬНОЕ УЧЕРЕЖДЕНИЕ ДЕТСКИЙ САД №134 ГОРОДА ТЮМЕНИ</w:t>
      </w:r>
    </w:p>
    <w:p w:rsidR="00247975" w:rsidRDefault="00247975" w:rsidP="00247975">
      <w:pPr>
        <w:spacing w:after="0" w:line="277" w:lineRule="auto"/>
        <w:ind w:left="84" w:hanging="84"/>
        <w:jc w:val="center"/>
      </w:pPr>
    </w:p>
    <w:p w:rsidR="00247975" w:rsidRDefault="00920E20" w:rsidP="00920E20">
      <w:pPr>
        <w:spacing w:after="0" w:line="277" w:lineRule="auto"/>
        <w:jc w:val="center"/>
      </w:pPr>
      <w:r>
        <w:rPr>
          <w:noProof/>
        </w:rPr>
        <w:drawing>
          <wp:inline distT="0" distB="0" distL="0" distR="0" wp14:anchorId="679D4A63" wp14:editId="183B9E3F">
            <wp:extent cx="2438400" cy="2124075"/>
            <wp:effectExtent l="0" t="0" r="0" b="9525"/>
            <wp:docPr id="1" name="Рисунок 1" descr="ÐÐ°ÑÑÐ¸Ð½ÐºÐ¸ Ð¿Ð¾ Ð·Ð°Ð¿ÑÐ¾ÑÑ ÑÐµÐ±ÐµÐ½Ð¾Ðº Ð¸ ÑÐ¾Ð»Ð½ÑÑÐºÐ¾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±ÐµÐ½Ð¾Ðº Ð¸ ÑÐ¾Ð»Ð½ÑÑÐºÐ¾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75" w:rsidRDefault="00247975" w:rsidP="00247975">
      <w:pPr>
        <w:spacing w:after="0" w:line="277" w:lineRule="auto"/>
        <w:ind w:left="0" w:firstLine="0"/>
      </w:pPr>
    </w:p>
    <w:p w:rsidR="00247975" w:rsidRDefault="00247975" w:rsidP="00247975">
      <w:pPr>
        <w:spacing w:after="0" w:line="277" w:lineRule="auto"/>
        <w:ind w:left="84" w:hanging="84"/>
        <w:jc w:val="center"/>
      </w:pPr>
    </w:p>
    <w:p w:rsidR="00247975" w:rsidRDefault="00247975" w:rsidP="00247975">
      <w:pPr>
        <w:spacing w:after="0" w:line="277" w:lineRule="auto"/>
        <w:ind w:left="84" w:hanging="84"/>
        <w:jc w:val="center"/>
      </w:pPr>
      <w:r>
        <w:t>Консультация для родителей:</w:t>
      </w:r>
    </w:p>
    <w:p w:rsidR="00247975" w:rsidRDefault="006A0C5E" w:rsidP="006A0C5E">
      <w:pPr>
        <w:spacing w:after="0" w:line="277" w:lineRule="auto"/>
        <w:ind w:left="84" w:hanging="84"/>
        <w:jc w:val="center"/>
      </w:pPr>
      <w:r>
        <w:t>«</w:t>
      </w:r>
      <w:r w:rsidR="0037681D">
        <w:t>Ребенок и солнце</w:t>
      </w:r>
      <w:r>
        <w:t>»</w:t>
      </w:r>
    </w:p>
    <w:p w:rsidR="00247975" w:rsidRDefault="00247975" w:rsidP="00247975">
      <w:pPr>
        <w:spacing w:after="0" w:line="277" w:lineRule="auto"/>
        <w:ind w:left="0" w:firstLine="0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 w:rsidP="00247975">
      <w:pPr>
        <w:spacing w:after="0" w:line="277" w:lineRule="auto"/>
        <w:ind w:left="84" w:hanging="84"/>
        <w:jc w:val="right"/>
      </w:pPr>
      <w:r>
        <w:t>Выполнила:</w:t>
      </w:r>
    </w:p>
    <w:p w:rsidR="00247975" w:rsidRDefault="00247975" w:rsidP="00247975">
      <w:pPr>
        <w:spacing w:after="0" w:line="277" w:lineRule="auto"/>
        <w:ind w:left="84" w:hanging="84"/>
        <w:jc w:val="right"/>
      </w:pPr>
      <w:r>
        <w:t xml:space="preserve"> </w:t>
      </w:r>
      <w:r w:rsidR="003F3820">
        <w:t>Воспитатель</w:t>
      </w:r>
      <w:bookmarkStart w:id="0" w:name="_GoBack"/>
      <w:bookmarkEnd w:id="0"/>
      <w:r w:rsidR="00920E20">
        <w:t>:</w:t>
      </w:r>
      <w:r>
        <w:t xml:space="preserve"> </w:t>
      </w:r>
      <w:proofErr w:type="spellStart"/>
      <w:r>
        <w:t>Тренихина</w:t>
      </w:r>
      <w:proofErr w:type="spellEnd"/>
      <w:r>
        <w:t xml:space="preserve"> Наталья Алексеевна</w:t>
      </w: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 w:rsidP="00920E20">
      <w:pPr>
        <w:spacing w:after="0" w:line="277" w:lineRule="auto"/>
        <w:ind w:left="0" w:firstLine="0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247975" w:rsidRDefault="00247975">
      <w:pPr>
        <w:spacing w:after="0" w:line="277" w:lineRule="auto"/>
        <w:ind w:left="84" w:hanging="84"/>
        <w:jc w:val="left"/>
      </w:pPr>
    </w:p>
    <w:p w:rsidR="007C3473" w:rsidRDefault="007C3473" w:rsidP="00920E20">
      <w:pPr>
        <w:spacing w:after="0" w:line="277" w:lineRule="auto"/>
        <w:ind w:left="84" w:hanging="84"/>
        <w:jc w:val="left"/>
      </w:pPr>
    </w:p>
    <w:p w:rsidR="007C3473" w:rsidRDefault="00920E20" w:rsidP="00920E20">
      <w:pPr>
        <w:spacing w:after="218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6B5BC61B" wp14:editId="3ACBFA9C">
            <wp:extent cx="4810125" cy="2256155"/>
            <wp:effectExtent l="0" t="0" r="9525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62" cy="22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1D" w:rsidRDefault="00EC0CB4" w:rsidP="0037681D">
      <w:pPr>
        <w:spacing w:after="0" w:line="277" w:lineRule="auto"/>
        <w:ind w:left="84" w:hanging="84"/>
        <w:jc w:val="left"/>
      </w:pPr>
      <w:r>
        <w:rPr>
          <w:rFonts w:ascii="Calibri" w:eastAsia="Calibri" w:hAnsi="Calibri" w:cs="Calibri"/>
          <w:sz w:val="22"/>
        </w:rPr>
        <w:t xml:space="preserve">                            </w:t>
      </w:r>
      <w:r>
        <w:rPr>
          <w:rFonts w:ascii="Calibri" w:eastAsia="Calibri" w:hAnsi="Calibri" w:cs="Calibri"/>
        </w:rPr>
        <w:t xml:space="preserve"> </w:t>
      </w:r>
    </w:p>
    <w:p w:rsidR="0037681D" w:rsidRPr="003F3820" w:rsidRDefault="00920E20" w:rsidP="00920E20">
      <w:pPr>
        <w:spacing w:after="120"/>
        <w:jc w:val="center"/>
        <w:rPr>
          <w:b/>
          <w:i/>
          <w:color w:val="FF0000"/>
          <w:sz w:val="56"/>
          <w:szCs w:val="56"/>
        </w:rPr>
      </w:pPr>
      <w:r w:rsidRPr="003F3820">
        <w:rPr>
          <w:b/>
          <w:i/>
          <w:color w:val="FF0000"/>
          <w:sz w:val="56"/>
          <w:szCs w:val="56"/>
        </w:rPr>
        <w:t>РЕБЁНОК И СОЛНЦЕ</w:t>
      </w:r>
      <w:r w:rsidR="0037681D" w:rsidRPr="003F3820">
        <w:rPr>
          <w:b/>
          <w:i/>
          <w:color w:val="FF0000"/>
          <w:sz w:val="56"/>
          <w:szCs w:val="56"/>
        </w:rPr>
        <w:t>.</w:t>
      </w:r>
    </w:p>
    <w:p w:rsidR="0037681D" w:rsidRPr="003F3820" w:rsidRDefault="0037681D" w:rsidP="0037681D">
      <w:pPr>
        <w:spacing w:after="120"/>
        <w:ind w:firstLine="900"/>
        <w:rPr>
          <w:szCs w:val="32"/>
        </w:rPr>
      </w:pPr>
      <w:r w:rsidRPr="003F3820">
        <w:rPr>
          <w:b/>
          <w:i/>
          <w:color w:val="FF0000"/>
          <w:szCs w:val="32"/>
        </w:rPr>
        <w:t>Солнечные лучи или солнечная радиация</w:t>
      </w:r>
      <w:r w:rsidRPr="003F3820">
        <w:rPr>
          <w:szCs w:val="32"/>
        </w:rPr>
        <w:t xml:space="preserve">, при определенных условиях </w:t>
      </w:r>
      <w:r w:rsidRPr="003F3820">
        <w:rPr>
          <w:b/>
          <w:i/>
          <w:color w:val="FF0000"/>
          <w:szCs w:val="32"/>
        </w:rPr>
        <w:t>благосклонно влияют на растущий организм ребенка</w:t>
      </w:r>
      <w:r w:rsidRPr="003F3820">
        <w:rPr>
          <w:b/>
          <w:szCs w:val="32"/>
        </w:rPr>
        <w:t>.</w:t>
      </w:r>
      <w:r w:rsidRPr="003F3820">
        <w:rPr>
          <w:szCs w:val="32"/>
        </w:rPr>
        <w:t xml:space="preserve"> 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37681D" w:rsidRPr="003F3820" w:rsidRDefault="0037681D" w:rsidP="0037681D">
      <w:pPr>
        <w:spacing w:after="120"/>
        <w:ind w:firstLine="900"/>
        <w:rPr>
          <w:szCs w:val="32"/>
        </w:rPr>
      </w:pPr>
      <w:r w:rsidRPr="003F3820">
        <w:rPr>
          <w:b/>
          <w:i/>
          <w:color w:val="FF0000"/>
          <w:szCs w:val="32"/>
          <w:u w:val="single"/>
        </w:rPr>
        <w:t>Однако,</w:t>
      </w:r>
      <w:r w:rsidRPr="003F3820">
        <w:rPr>
          <w:szCs w:val="32"/>
        </w:rPr>
        <w:t xml:space="preserve">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</w:t>
      </w:r>
      <w:proofErr w:type="gramStart"/>
      <w:r w:rsidRPr="003F3820">
        <w:rPr>
          <w:szCs w:val="32"/>
        </w:rPr>
        <w:t>Лучше  всего</w:t>
      </w:r>
      <w:proofErr w:type="gramEnd"/>
      <w:r w:rsidRPr="003F3820">
        <w:rPr>
          <w:szCs w:val="32"/>
        </w:rPr>
        <w:t>, если малыш находиться под воздействием рассеянных лучей на участке, куда солнечные лучи не проникают и где есть тень.</w:t>
      </w:r>
      <w:r w:rsidR="00920E20" w:rsidRPr="003F3820">
        <w:rPr>
          <w:noProof/>
        </w:rPr>
        <w:t xml:space="preserve"> </w:t>
      </w:r>
    </w:p>
    <w:p w:rsidR="0037681D" w:rsidRPr="003F3820" w:rsidRDefault="0037681D" w:rsidP="0037681D">
      <w:pPr>
        <w:spacing w:after="120"/>
        <w:ind w:firstLine="900"/>
        <w:rPr>
          <w:szCs w:val="32"/>
        </w:rPr>
      </w:pPr>
      <w:r w:rsidRPr="003F3820">
        <w:rPr>
          <w:b/>
          <w:i/>
          <w:color w:val="FF6600"/>
          <w:szCs w:val="32"/>
        </w:rPr>
        <w:t>Пребывание ребенка</w:t>
      </w:r>
      <w:r w:rsidRPr="003F3820">
        <w:rPr>
          <w:szCs w:val="32"/>
        </w:rPr>
        <w:t xml:space="preserve"> 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37681D" w:rsidRPr="003F3820" w:rsidRDefault="0037681D" w:rsidP="0037681D">
      <w:pPr>
        <w:spacing w:after="120"/>
        <w:ind w:firstLine="900"/>
        <w:rPr>
          <w:szCs w:val="32"/>
        </w:rPr>
      </w:pPr>
      <w:r w:rsidRPr="003F3820">
        <w:rPr>
          <w:b/>
          <w:i/>
          <w:color w:val="800080"/>
          <w:szCs w:val="32"/>
          <w:u w:val="single"/>
        </w:rPr>
        <w:t>Старайтесь, чтобы</w:t>
      </w:r>
      <w:r w:rsidRPr="003F3820">
        <w:rPr>
          <w:szCs w:val="32"/>
        </w:rPr>
        <w:t xml:space="preserve"> ребенок в полдень вообще не находился на солнце, 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37681D" w:rsidRPr="003F3820" w:rsidRDefault="0037681D" w:rsidP="0037681D">
      <w:pPr>
        <w:spacing w:after="120"/>
        <w:ind w:firstLine="900"/>
        <w:rPr>
          <w:color w:val="993300"/>
          <w:szCs w:val="32"/>
        </w:rPr>
      </w:pPr>
      <w:r w:rsidRPr="003F3820">
        <w:rPr>
          <w:i/>
          <w:color w:val="800080"/>
          <w:szCs w:val="32"/>
        </w:rPr>
        <w:lastRenderedPageBreak/>
        <w:t xml:space="preserve">Лучшее время для игр на участках, освещенных солнцем – </w:t>
      </w:r>
      <w:r w:rsidR="00920E20" w:rsidRPr="003F3820">
        <w:rPr>
          <w:i/>
          <w:color w:val="800080"/>
          <w:szCs w:val="32"/>
        </w:rPr>
        <w:t>утренние часы</w:t>
      </w:r>
      <w:r w:rsidRPr="003F3820">
        <w:rPr>
          <w:i/>
          <w:color w:val="FF0000"/>
          <w:szCs w:val="32"/>
        </w:rPr>
        <w:t xml:space="preserve"> </w:t>
      </w:r>
      <w:r w:rsidRPr="003F3820">
        <w:rPr>
          <w:b/>
          <w:i/>
          <w:color w:val="FF0000"/>
          <w:szCs w:val="32"/>
          <w:u w:val="single"/>
        </w:rPr>
        <w:t>с 9.30 – 11.30</w:t>
      </w:r>
      <w:r w:rsidRPr="003F3820">
        <w:rPr>
          <w:i/>
          <w:color w:val="800080"/>
          <w:szCs w:val="32"/>
        </w:rPr>
        <w:t>, а во второй половине дня</w:t>
      </w:r>
      <w:r w:rsidRPr="003F3820">
        <w:rPr>
          <w:i/>
          <w:color w:val="FF0000"/>
          <w:szCs w:val="32"/>
        </w:rPr>
        <w:t xml:space="preserve"> </w:t>
      </w:r>
      <w:r w:rsidRPr="003F3820">
        <w:rPr>
          <w:b/>
          <w:i/>
          <w:color w:val="FF0000"/>
          <w:szCs w:val="32"/>
        </w:rPr>
        <w:t>— с</w:t>
      </w:r>
      <w:r w:rsidRPr="003F3820">
        <w:rPr>
          <w:b/>
          <w:i/>
          <w:color w:val="FF0000"/>
          <w:szCs w:val="32"/>
          <w:u w:val="single"/>
        </w:rPr>
        <w:t xml:space="preserve"> 16.00 </w:t>
      </w:r>
      <w:r w:rsidR="00920E20" w:rsidRPr="003F3820">
        <w:rPr>
          <w:b/>
          <w:i/>
          <w:color w:val="FF0000"/>
          <w:szCs w:val="32"/>
          <w:u w:val="single"/>
        </w:rPr>
        <w:t>– 17.00</w:t>
      </w:r>
      <w:r w:rsidRPr="003F3820">
        <w:rPr>
          <w:b/>
          <w:i/>
          <w:color w:val="FF0000"/>
          <w:szCs w:val="32"/>
          <w:u w:val="single"/>
        </w:rPr>
        <w:t xml:space="preserve">, </w:t>
      </w:r>
      <w:r w:rsidRPr="003F3820">
        <w:rPr>
          <w:i/>
          <w:color w:val="800080"/>
          <w:szCs w:val="32"/>
        </w:rPr>
        <w:t>когда солнце находится достаточно низко над горизонтом</w:t>
      </w:r>
      <w:r w:rsidRPr="003F3820">
        <w:rPr>
          <w:color w:val="993300"/>
          <w:szCs w:val="32"/>
        </w:rPr>
        <w:t>.</w:t>
      </w:r>
    </w:p>
    <w:p w:rsidR="0037681D" w:rsidRPr="003F3820" w:rsidRDefault="0037681D" w:rsidP="0037681D">
      <w:pPr>
        <w:spacing w:after="120"/>
        <w:ind w:firstLine="900"/>
        <w:rPr>
          <w:szCs w:val="32"/>
        </w:rPr>
      </w:pPr>
      <w:r w:rsidRPr="003F3820">
        <w:rPr>
          <w:b/>
          <w:i/>
          <w:color w:val="000080"/>
          <w:szCs w:val="32"/>
        </w:rPr>
        <w:t>Не следует малышу</w:t>
      </w:r>
      <w:r w:rsidRPr="003F3820">
        <w:rPr>
          <w:szCs w:val="32"/>
        </w:rPr>
        <w:t xml:space="preserve"> под прямыми солнечными лучами </w:t>
      </w:r>
      <w:r w:rsidRPr="003F3820">
        <w:rPr>
          <w:b/>
          <w:szCs w:val="32"/>
          <w:u w:val="single"/>
        </w:rPr>
        <w:t>первый раз</w:t>
      </w:r>
      <w:r w:rsidRPr="003F3820">
        <w:rPr>
          <w:szCs w:val="32"/>
        </w:rPr>
        <w:t xml:space="preserve"> находиться более </w:t>
      </w:r>
      <w:r w:rsidRPr="003F3820">
        <w:rPr>
          <w:b/>
          <w:szCs w:val="32"/>
          <w:u w:val="single"/>
        </w:rPr>
        <w:t>5 – 6 минут</w:t>
      </w:r>
      <w:r w:rsidRPr="003F3820">
        <w:rPr>
          <w:szCs w:val="32"/>
        </w:rPr>
        <w:t xml:space="preserve">. Постепенно это время </w:t>
      </w:r>
      <w:r w:rsidRPr="003F3820">
        <w:rPr>
          <w:b/>
          <w:szCs w:val="32"/>
          <w:u w:val="single"/>
        </w:rPr>
        <w:t>увеличивается до 10-15 минут</w:t>
      </w:r>
      <w:r w:rsidRPr="003F3820">
        <w:rPr>
          <w:szCs w:val="32"/>
        </w:rPr>
        <w:t xml:space="preserve">, а </w:t>
      </w:r>
      <w:r w:rsidRPr="003F3820">
        <w:rPr>
          <w:b/>
          <w:szCs w:val="32"/>
          <w:u w:val="single"/>
        </w:rPr>
        <w:t xml:space="preserve">позднее до 40 – </w:t>
      </w:r>
      <w:r w:rsidR="00920E20" w:rsidRPr="003F3820">
        <w:rPr>
          <w:b/>
          <w:szCs w:val="32"/>
          <w:u w:val="single"/>
        </w:rPr>
        <w:t>50 минут</w:t>
      </w:r>
      <w:r w:rsidRPr="003F3820">
        <w:rPr>
          <w:szCs w:val="32"/>
        </w:rPr>
        <w:t xml:space="preserve"> (за весь день). Однако при этих условиях не теряйте бдительности, постоянно наблюдайте за самочувствием ребенка, его настроением.</w:t>
      </w:r>
    </w:p>
    <w:p w:rsidR="0037681D" w:rsidRPr="003F3820" w:rsidRDefault="0037681D" w:rsidP="0037681D">
      <w:pPr>
        <w:spacing w:after="120"/>
        <w:ind w:firstLine="900"/>
        <w:rPr>
          <w:szCs w:val="32"/>
        </w:rPr>
      </w:pPr>
      <w:r w:rsidRPr="003F3820">
        <w:rPr>
          <w:b/>
          <w:color w:val="FF0000"/>
          <w:szCs w:val="32"/>
        </w:rPr>
        <w:t xml:space="preserve">Основные признаки перегревания </w:t>
      </w:r>
      <w:r w:rsidRPr="003F3820">
        <w:rPr>
          <w:szCs w:val="32"/>
        </w:rPr>
        <w:t xml:space="preserve">— </w:t>
      </w:r>
      <w:r w:rsidRPr="003F3820">
        <w:rPr>
          <w:color w:val="993366"/>
          <w:szCs w:val="32"/>
          <w:u w:val="single"/>
        </w:rPr>
        <w:t>вялость, покраснение кожи лица, головная боль, потоотделение, в тяжелых случаях может наступить потеря сознания.</w:t>
      </w:r>
      <w:r w:rsidRPr="003F3820">
        <w:rPr>
          <w:szCs w:val="32"/>
        </w:rPr>
        <w:t xml:space="preserve"> Если это произошло, </w:t>
      </w:r>
      <w:r w:rsidRPr="003F3820">
        <w:rPr>
          <w:b/>
          <w:szCs w:val="32"/>
          <w:u w:val="single"/>
        </w:rPr>
        <w:t>немедленно</w:t>
      </w:r>
      <w:r w:rsidRPr="003F3820">
        <w:rPr>
          <w:szCs w:val="32"/>
        </w:rPr>
        <w:t xml:space="preserve"> 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солнце.</w:t>
      </w:r>
    </w:p>
    <w:p w:rsidR="0037681D" w:rsidRDefault="0037681D" w:rsidP="0037681D">
      <w:pPr>
        <w:spacing w:after="120"/>
        <w:ind w:firstLine="900"/>
        <w:rPr>
          <w:rFonts w:ascii="Franklin Gothic Medium" w:hAnsi="Franklin Gothic Medium" w:cs="Arial"/>
          <w:szCs w:val="32"/>
        </w:rPr>
      </w:pPr>
    </w:p>
    <w:p w:rsidR="007C3473" w:rsidRDefault="00920E20" w:rsidP="00920E20">
      <w:pPr>
        <w:spacing w:after="218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6835E83" wp14:editId="08CD9E23">
            <wp:extent cx="5153025" cy="4648200"/>
            <wp:effectExtent l="0" t="0" r="952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02" cy="464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473" w:rsidSect="007A6823">
      <w:headerReference w:type="default" r:id="rId9"/>
      <w:pgSz w:w="11906" w:h="16838"/>
      <w:pgMar w:top="726" w:right="719" w:bottom="76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8E" w:rsidRDefault="006C3E8E" w:rsidP="00247975">
      <w:pPr>
        <w:spacing w:after="0" w:line="240" w:lineRule="auto"/>
      </w:pPr>
      <w:r>
        <w:separator/>
      </w:r>
    </w:p>
  </w:endnote>
  <w:endnote w:type="continuationSeparator" w:id="0">
    <w:p w:rsidR="006C3E8E" w:rsidRDefault="006C3E8E" w:rsidP="0024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8E" w:rsidRDefault="006C3E8E" w:rsidP="00247975">
      <w:pPr>
        <w:spacing w:after="0" w:line="240" w:lineRule="auto"/>
      </w:pPr>
      <w:r>
        <w:separator/>
      </w:r>
    </w:p>
  </w:footnote>
  <w:footnote w:type="continuationSeparator" w:id="0">
    <w:p w:rsidR="006C3E8E" w:rsidRDefault="006C3E8E" w:rsidP="0024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75" w:rsidRDefault="00247975">
    <w:pPr>
      <w:pStyle w:val="a5"/>
    </w:pPr>
    <w:r w:rsidRPr="00247975">
      <w:rPr>
        <w:rFonts w:eastAsia="Calibri"/>
        <w:b/>
        <w:noProof/>
        <w:color w:val="auto"/>
        <w:sz w:val="28"/>
        <w:szCs w:val="28"/>
      </w:rPr>
      <w:drawing>
        <wp:anchor distT="0" distB="0" distL="114300" distR="114300" simplePos="0" relativeHeight="251661312" behindDoc="1" locked="0" layoutInCell="1" allowOverlap="1" wp14:anchorId="6B31EC11" wp14:editId="753A3412">
          <wp:simplePos x="0" y="0"/>
          <wp:positionH relativeFrom="page">
            <wp:posOffset>0</wp:posOffset>
          </wp:positionH>
          <wp:positionV relativeFrom="paragraph">
            <wp:posOffset>-333375</wp:posOffset>
          </wp:positionV>
          <wp:extent cx="7552690" cy="10679430"/>
          <wp:effectExtent l="0" t="0" r="0" b="7620"/>
          <wp:wrapNone/>
          <wp:docPr id="2" name="Рисунок 2" descr="C:\Users\User\Desktop\5baf54f1708ab16624e3cf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5baf54f1708ab16624e3cf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3"/>
    <w:rsid w:val="00123AD3"/>
    <w:rsid w:val="001A793F"/>
    <w:rsid w:val="00247975"/>
    <w:rsid w:val="00282AE1"/>
    <w:rsid w:val="0037681D"/>
    <w:rsid w:val="003F3820"/>
    <w:rsid w:val="00644C9F"/>
    <w:rsid w:val="006A0C5E"/>
    <w:rsid w:val="006C3E8E"/>
    <w:rsid w:val="007A6823"/>
    <w:rsid w:val="007C3473"/>
    <w:rsid w:val="007C646D"/>
    <w:rsid w:val="00920E20"/>
    <w:rsid w:val="00D92DD8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78AA"/>
  <w15:docId w15:val="{8FDE6382-3E6C-4508-ACC0-3CF817D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23"/>
    <w:pPr>
      <w:spacing w:after="265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6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975"/>
    <w:rPr>
      <w:rFonts w:ascii="Times New Roman" w:eastAsia="Times New Roman" w:hAnsi="Times New Roman" w:cs="Times New Roman"/>
      <w:color w:val="000000"/>
      <w:sz w:val="32"/>
    </w:rPr>
  </w:style>
  <w:style w:type="paragraph" w:styleId="a7">
    <w:name w:val="footer"/>
    <w:basedOn w:val="a"/>
    <w:link w:val="a8"/>
    <w:uiPriority w:val="99"/>
    <w:unhideWhenUsed/>
    <w:rsid w:val="0024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975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cp:lastPrinted>2017-01-16T03:16:00Z</cp:lastPrinted>
  <dcterms:created xsi:type="dcterms:W3CDTF">2019-05-27T06:43:00Z</dcterms:created>
  <dcterms:modified xsi:type="dcterms:W3CDTF">2019-05-29T09:46:00Z</dcterms:modified>
</cp:coreProperties>
</file>