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5E" w:rsidRDefault="00B7315E" w:rsidP="00B7315E">
      <w:pPr>
        <w:pStyle w:val="a4"/>
        <w:spacing w:line="360" w:lineRule="auto"/>
        <w:jc w:val="both"/>
        <w:rPr>
          <w:b/>
          <w:bCs/>
          <w:sz w:val="30"/>
          <w:szCs w:val="30"/>
        </w:rPr>
      </w:pPr>
    </w:p>
    <w:p w:rsidR="00B7315E" w:rsidRPr="00D519CC" w:rsidRDefault="00D519CC" w:rsidP="00E913F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519CC">
        <w:rPr>
          <w:rFonts w:ascii="Times New Roman" w:hAnsi="Times New Roman" w:cs="Times New Roman"/>
          <w:b/>
          <w:bCs/>
          <w:sz w:val="30"/>
          <w:szCs w:val="30"/>
        </w:rPr>
        <w:t>Психологические особенности детей с речевыми нарушениями</w:t>
      </w:r>
    </w:p>
    <w:p w:rsidR="00B7315E" w:rsidRPr="00B7315E" w:rsidRDefault="00B7315E" w:rsidP="003D7E9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Дети с речевыми расстройствами </w:t>
      </w:r>
      <w:r w:rsidR="00C600F9">
        <w:rPr>
          <w:rFonts w:ascii="Times New Roman" w:hAnsi="Times New Roman" w:cs="Times New Roman"/>
          <w:sz w:val="28"/>
          <w:szCs w:val="28"/>
        </w:rPr>
        <w:t>(</w:t>
      </w:r>
      <w:r w:rsidRPr="00B7315E">
        <w:rPr>
          <w:rFonts w:ascii="Times New Roman" w:hAnsi="Times New Roman" w:cs="Times New Roman"/>
          <w:sz w:val="28"/>
          <w:szCs w:val="28"/>
        </w:rPr>
        <w:t>нарушениями</w:t>
      </w:r>
      <w:r w:rsidR="00C600F9">
        <w:rPr>
          <w:rFonts w:ascii="Times New Roman" w:hAnsi="Times New Roman" w:cs="Times New Roman"/>
          <w:sz w:val="28"/>
          <w:szCs w:val="28"/>
        </w:rPr>
        <w:t>)</w:t>
      </w:r>
      <w:r w:rsidRPr="00B7315E">
        <w:rPr>
          <w:rFonts w:ascii="Times New Roman" w:hAnsi="Times New Roman" w:cs="Times New Roman"/>
          <w:sz w:val="28"/>
          <w:szCs w:val="28"/>
        </w:rPr>
        <w:t xml:space="preserve"> обычно имеют </w:t>
      </w:r>
      <w:r w:rsidRPr="00B7315E">
        <w:rPr>
          <w:rFonts w:ascii="Times New Roman" w:hAnsi="Times New Roman" w:cs="Times New Roman"/>
          <w:sz w:val="28"/>
          <w:szCs w:val="28"/>
        </w:rPr>
        <w:br/>
        <w:t>функциональные или органические отклонения в состоянии Ц</w:t>
      </w:r>
      <w:r w:rsidR="00C600F9">
        <w:rPr>
          <w:rFonts w:ascii="Times New Roman" w:hAnsi="Times New Roman" w:cs="Times New Roman"/>
          <w:sz w:val="28"/>
          <w:szCs w:val="28"/>
        </w:rPr>
        <w:t>Н</w:t>
      </w:r>
      <w:r w:rsidRPr="00B7315E">
        <w:rPr>
          <w:rFonts w:ascii="Times New Roman" w:hAnsi="Times New Roman" w:cs="Times New Roman"/>
          <w:sz w:val="28"/>
          <w:szCs w:val="28"/>
        </w:rPr>
        <w:t xml:space="preserve">С.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Наличие органического поражения мозга обуславливает то, что эти дети плохо переносят жару, духоту, езду в транспорте, долгое качание на качелях, нередко они жалуются на головные боли, тошноту и головокружение. У многих из них выявляются различные двигательные нарушения: нарушение равновесия, координация движений,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недефференцированность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движений пальцев рук и артикуляционных движений (т. е.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общего и орального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). Такие дети быстро истощаются и пресыщаются любым видом деятельности (т.е. быстро устают). </w:t>
      </w:r>
      <w:r w:rsidRPr="00B7315E">
        <w:rPr>
          <w:rFonts w:ascii="Times New Roman" w:hAnsi="Times New Roman" w:cs="Times New Roman"/>
          <w:sz w:val="28"/>
          <w:szCs w:val="28"/>
        </w:rPr>
        <w:br/>
      </w:r>
      <w:r w:rsidR="00A77DEB">
        <w:rPr>
          <w:rFonts w:ascii="Times New Roman" w:hAnsi="Times New Roman" w:cs="Times New Roman"/>
          <w:sz w:val="28"/>
          <w:szCs w:val="28"/>
        </w:rPr>
        <w:t xml:space="preserve">      </w:t>
      </w:r>
      <w:r w:rsidRPr="00B7315E">
        <w:rPr>
          <w:rFonts w:ascii="Times New Roman" w:hAnsi="Times New Roman" w:cs="Times New Roman"/>
          <w:sz w:val="28"/>
          <w:szCs w:val="28"/>
        </w:rPr>
        <w:t xml:space="preserve">Они 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 Они эмоционально неустойчивы, настроение быстро меняется. Не редко возникают расстройства настроения с проявлением агрессии, навязчивости, беспокойства. Значительно реже у них наблюдается заторможенность и вялость. Эти дети довольно быстро утомляются, причем это утомление накапливается в течение дня к вечеру, а также к концу недели. Утомление сказывается на общем поведении ребенка, на его самочувствии. Это может проявляться в усилении головных болей, расстройстве сна, вялости либо, напротив, повышенной двигательной активностью.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Таким детям трудно сохранять усидчивость, работоспособность и произвольное внимание на протяжении всего урока. </w:t>
      </w:r>
      <w:r w:rsidRPr="00B7315E">
        <w:rPr>
          <w:rFonts w:ascii="Times New Roman" w:hAnsi="Times New Roman" w:cs="Times New Roman"/>
          <w:sz w:val="28"/>
          <w:szCs w:val="28"/>
        </w:rPr>
        <w:br/>
        <w:t>Их двигательная расторможенность может выражаться в том, что они проявляют двигате</w:t>
      </w:r>
      <w:r w:rsidR="00D519CC">
        <w:rPr>
          <w:rFonts w:ascii="Times New Roman" w:hAnsi="Times New Roman" w:cs="Times New Roman"/>
          <w:sz w:val="28"/>
          <w:szCs w:val="28"/>
        </w:rPr>
        <w:t>льное беспокойство, сидя на занятии, встают, ходят по группе</w:t>
      </w:r>
      <w:r w:rsidRPr="00B7315E">
        <w:rPr>
          <w:rFonts w:ascii="Times New Roman" w:hAnsi="Times New Roman" w:cs="Times New Roman"/>
          <w:sz w:val="28"/>
          <w:szCs w:val="28"/>
        </w:rPr>
        <w:t>, в</w:t>
      </w:r>
      <w:r w:rsidR="00D519CC">
        <w:rPr>
          <w:rFonts w:ascii="Times New Roman" w:hAnsi="Times New Roman" w:cs="Times New Roman"/>
          <w:sz w:val="28"/>
          <w:szCs w:val="28"/>
        </w:rPr>
        <w:t>ыбегают в коридор во время занятия. После занятия</w:t>
      </w:r>
      <w:r w:rsidRPr="00B7315E">
        <w:rPr>
          <w:rFonts w:ascii="Times New Roman" w:hAnsi="Times New Roman" w:cs="Times New Roman"/>
          <w:sz w:val="28"/>
          <w:szCs w:val="28"/>
        </w:rPr>
        <w:t xml:space="preserve"> дети излишне возбудимы, не реагирую</w:t>
      </w:r>
      <w:r w:rsidR="00D519CC">
        <w:rPr>
          <w:rFonts w:ascii="Times New Roman" w:hAnsi="Times New Roman" w:cs="Times New Roman"/>
          <w:sz w:val="28"/>
          <w:szCs w:val="28"/>
        </w:rPr>
        <w:t>т на замечания, а после отдыха</w:t>
      </w:r>
      <w:r w:rsidRPr="00B7315E">
        <w:rPr>
          <w:rFonts w:ascii="Times New Roman" w:hAnsi="Times New Roman" w:cs="Times New Roman"/>
          <w:sz w:val="28"/>
          <w:szCs w:val="28"/>
        </w:rPr>
        <w:t xml:space="preserve"> с т</w:t>
      </w:r>
      <w:r w:rsidR="00D519CC">
        <w:rPr>
          <w:rFonts w:ascii="Times New Roman" w:hAnsi="Times New Roman" w:cs="Times New Roman"/>
          <w:sz w:val="28"/>
          <w:szCs w:val="28"/>
        </w:rPr>
        <w:t>рудом сосредотачиваются на образовательной деятельности</w:t>
      </w:r>
      <w:r w:rsidRPr="00B73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CC" w:rsidRDefault="00D519CC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5E" w:rsidRDefault="00A77DEB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15E" w:rsidRPr="00B7315E">
        <w:rPr>
          <w:rFonts w:ascii="Times New Roman" w:hAnsi="Times New Roman" w:cs="Times New Roman"/>
          <w:sz w:val="28"/>
          <w:szCs w:val="28"/>
        </w:rPr>
        <w:t xml:space="preserve">Как правило, у таких </w:t>
      </w:r>
      <w:r w:rsidR="00B7315E" w:rsidRPr="00B7315E">
        <w:rPr>
          <w:rFonts w:ascii="Times New Roman" w:hAnsi="Times New Roman" w:cs="Times New Roman"/>
          <w:iCs/>
          <w:sz w:val="28"/>
          <w:szCs w:val="28"/>
        </w:rPr>
        <w:t>детей</w:t>
      </w:r>
      <w:r w:rsidR="00B7315E" w:rsidRPr="00B731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315E" w:rsidRPr="00B7315E">
        <w:rPr>
          <w:rFonts w:ascii="Times New Roman" w:hAnsi="Times New Roman" w:cs="Times New Roman"/>
          <w:sz w:val="28"/>
          <w:szCs w:val="28"/>
        </w:rPr>
        <w:t>отмечается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деятельностью, нарушение познавательной деятельности, низкая</w:t>
      </w:r>
      <w:r w:rsidR="00B7315E">
        <w:rPr>
          <w:rFonts w:ascii="Times New Roman" w:hAnsi="Times New Roman" w:cs="Times New Roman"/>
          <w:sz w:val="28"/>
          <w:szCs w:val="28"/>
        </w:rPr>
        <w:t xml:space="preserve"> умственная работоспособность. </w:t>
      </w: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Дети с дизартрией по своей клинико-психологической характеристике представляют крайне неоднородную группу. При этом нет взаимосвязи </w:t>
      </w: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между тяжестью дефекта и выраженностью психопатологических отклонений. Например, дизартрия, и в том числе наиболее тяжелые ее </w:t>
      </w:r>
    </w:p>
    <w:p w:rsidR="00D519CC" w:rsidRDefault="00D519CC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CC" w:rsidRDefault="00D519CC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5E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формы, могут наблюдаться у детей с сохранным интеллектом, а мягкие «стертые» проявления могут быть как у детей с сохранным интеллектом,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B7315E">
        <w:rPr>
          <w:rFonts w:ascii="Times New Roman" w:hAnsi="Times New Roman" w:cs="Times New Roman"/>
          <w:sz w:val="28"/>
          <w:szCs w:val="28"/>
        </w:rPr>
        <w:t xml:space="preserve">у детей с олигофренией.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315E">
        <w:rPr>
          <w:rFonts w:ascii="Times New Roman" w:hAnsi="Times New Roman" w:cs="Times New Roman"/>
          <w:sz w:val="28"/>
          <w:szCs w:val="28"/>
        </w:rPr>
        <w:t>«Дети с дизартрией по клинико-психологической характеристики могут быть условно разделены на несколько групп, в зависимости от их общ</w:t>
      </w:r>
      <w:r>
        <w:rPr>
          <w:rFonts w:ascii="Times New Roman" w:hAnsi="Times New Roman" w:cs="Times New Roman"/>
          <w:sz w:val="28"/>
          <w:szCs w:val="28"/>
        </w:rPr>
        <w:t xml:space="preserve">его психофизического развития: </w:t>
      </w:r>
    </w:p>
    <w:p w:rsidR="00B7315E" w:rsidRDefault="00B7315E" w:rsidP="003D7E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нормаль</w:t>
      </w:r>
      <w:r>
        <w:rPr>
          <w:rFonts w:ascii="Times New Roman" w:hAnsi="Times New Roman" w:cs="Times New Roman"/>
          <w:sz w:val="28"/>
          <w:szCs w:val="28"/>
        </w:rPr>
        <w:t xml:space="preserve">ным психофизическим развитием; </w:t>
      </w:r>
    </w:p>
    <w:p w:rsidR="00B7315E" w:rsidRDefault="00B7315E" w:rsidP="003D7E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ДЦП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315E" w:rsidRDefault="00B7315E" w:rsidP="003D7E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</w:t>
      </w:r>
      <w:r>
        <w:rPr>
          <w:rFonts w:ascii="Times New Roman" w:hAnsi="Times New Roman" w:cs="Times New Roman"/>
          <w:sz w:val="28"/>
          <w:szCs w:val="28"/>
        </w:rPr>
        <w:t xml:space="preserve">артрия у детей с олигофренией; </w:t>
      </w:r>
    </w:p>
    <w:p w:rsidR="00B7315E" w:rsidRDefault="00B7315E" w:rsidP="003D7E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</w:t>
      </w:r>
      <w:r>
        <w:rPr>
          <w:rFonts w:ascii="Times New Roman" w:hAnsi="Times New Roman" w:cs="Times New Roman"/>
          <w:sz w:val="28"/>
          <w:szCs w:val="28"/>
        </w:rPr>
        <w:t xml:space="preserve">ртрия у детей с гидроцефалией; </w:t>
      </w:r>
    </w:p>
    <w:p w:rsidR="00B7315E" w:rsidRDefault="00B7315E" w:rsidP="003D7E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ЗП</w:t>
      </w:r>
      <w:r>
        <w:rPr>
          <w:rFonts w:ascii="Times New Roman" w:hAnsi="Times New Roman" w:cs="Times New Roman"/>
          <w:sz w:val="28"/>
          <w:szCs w:val="28"/>
        </w:rPr>
        <w:t xml:space="preserve">Р; </w:t>
      </w:r>
    </w:p>
    <w:p w:rsidR="00B7315E" w:rsidRDefault="00B7315E" w:rsidP="003D7E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дизартрия у детей с мин</w:t>
      </w:r>
      <w:r>
        <w:rPr>
          <w:rFonts w:ascii="Times New Roman" w:hAnsi="Times New Roman" w:cs="Times New Roman"/>
          <w:sz w:val="28"/>
          <w:szCs w:val="28"/>
        </w:rPr>
        <w:t xml:space="preserve">имальной мозговой дисфункцией. </w:t>
      </w: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Эта форма дизартрии встречается наиболее часто среди детей специальных дошкольных и школьных учреждений. У них наряду с недостаточностью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стороны речи наблюдается обычно не резко выраженные нарушения внимания, памяти, интеллектуальной деятельности, эмоционально-волевой сферы, легкие двигательные расстройства и замедленное формирование ряда высших корковых функций. Эмоционально-волевые нарушения проявляются в виде повышенной эмоциональной возбудимости и истощаемости нервной системы. На первом году жизни такие дети беспокойны, много плачут, </w:t>
      </w: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требуют к себе постоянного внимания. У них отмечается нарушение сна, аппетита. Они плохо приспосабливаются к метеорологическим изменениям. В дошкольном и школьном возрасте они двигательно-беспокойны, склонны к раздражительности, колебаниям настроения суетливости; часто проявляют грубость, непослушание. Двигательное беспокойство усиливается при утомлении; некоторые склонны к реакциям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истероидного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типа: бросаются на пол и кричат, добиваясь желаемого, Другие пугливы, заторможены, избегают трудностей, плохо приспосабливаются к изменениям обстановки.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В проявлениях заикания характерными являются различные нарушения речевой и общей моторики, которые могут быть насильственными (речевые судороги, тики,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миоклонусы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в мышцах лица, шеи) и произвольными уловками. К уловкам относятся вспомогательные движения, к которым прибегают заикающиеся, чтобы замаскировать или облегчить свою трудную речь. </w:t>
      </w:r>
      <w:r w:rsidRPr="00B7315E">
        <w:rPr>
          <w:rFonts w:ascii="Times New Roman" w:hAnsi="Times New Roman" w:cs="Times New Roman"/>
          <w:sz w:val="28"/>
          <w:szCs w:val="28"/>
        </w:rPr>
        <w:br/>
      </w: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Нередко отмечается общее моторное напряжение, скованность движений </w:t>
      </w: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или двигательное беспокойство, расторможенность,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или вялость. Одним из основных явлений, из которых развивается невротическое расстройство, является чувство собственной неполноценности. И чем фиксируется больным внимания на своем бесполезном симптоме, тем более </w:t>
      </w:r>
      <w:r w:rsidRPr="00B7315E">
        <w:rPr>
          <w:rFonts w:ascii="Times New Roman" w:hAnsi="Times New Roman" w:cs="Times New Roman"/>
          <w:sz w:val="28"/>
          <w:szCs w:val="28"/>
        </w:rPr>
        <w:lastRenderedPageBreak/>
        <w:t xml:space="preserve">упорным он становится. Так образуется порочный круг, из которого больной никак не в состоянии выбраться: болезненный симптом заставляет его фиксировать на нем свое внимание, а вследствие этого симптом еще усиливается и ёщё более приковывает к себе внимание больного. </w:t>
      </w:r>
      <w:r w:rsidRPr="00B731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Н.И.Жинкин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 отмечает, что чем больше возрастает опасение за исход речи, и чем в большей мере произношение оценивается как дефектное, тем сильнее нарушается речевая </w:t>
      </w:r>
      <w:proofErr w:type="spellStart"/>
      <w:r w:rsidRPr="00B7315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315E">
        <w:rPr>
          <w:rFonts w:ascii="Times New Roman" w:hAnsi="Times New Roman" w:cs="Times New Roman"/>
          <w:sz w:val="28"/>
          <w:szCs w:val="28"/>
        </w:rPr>
        <w:t xml:space="preserve">. Это состояние через несколько повторений превращается в патологический условный рефлекс и возникает все чаще, теперь уже перед началом речи.                                               </w:t>
      </w:r>
    </w:p>
    <w:p w:rsidR="00D519CC" w:rsidRDefault="00D519CC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CC" w:rsidRDefault="00B7315E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Исследователи заикания в понятие «фиксированности на дефекте» вкладывают разное содержание: особое свойство внимания (устойчивое, застревающее, навязчивое, концентрирование), осознание дефекта, представление о нем, разное эмоциональное отношение к нему (переживание, тревожность, боязливость, страх).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Опираясь на опыт работы с заикающимися разного возраста и общие принципы системного подхода в психологии, можно представить психологическую модель возникновения и развитие феномена  фиксированности с позиции интегрального взаимодействия психических процессов, состояний, свойств и действий у заикающихся. Различие между заикающимися и свободно говорящими выражается не в степени продуктивности той или иной деятельности, а в специфике ее протекания. От первого непроизвольного эмоционального реагирования на дефект у заикающихся детей постепенно формируется свое отношение к нему, связанное с эмоциональными переживаниями и отражается в волевых усилиях (действиях и поступках), в самостоятельной и безуспешной борьбе с заиканием. </w:t>
      </w:r>
      <w:r w:rsidRPr="00B7315E">
        <w:rPr>
          <w:rFonts w:ascii="Times New Roman" w:hAnsi="Times New Roman" w:cs="Times New Roman"/>
          <w:sz w:val="28"/>
          <w:szCs w:val="28"/>
        </w:rPr>
        <w:br/>
        <w:t>Важно найти критерии, которые характеризуют нарастающую сложность разных уровней (ступеней) фиксированности на дефекте. В качестве такого критерия могут быть использованы З варианта эмоционального отношения заикающихся к своему дефекту (безразличное, умеренно-сдержанное, и безнадежно-отчаянное), и З варианта волевых усилий в борьбе с ним (отсутствие, наличие и перерастание в навязчивые действия и состояния). В связи с этим оправданно введение рабочего термина «болезненная фиксация</w:t>
      </w:r>
      <w:r w:rsidR="00D519CC">
        <w:rPr>
          <w:rFonts w:ascii="Times New Roman" w:hAnsi="Times New Roman" w:cs="Times New Roman"/>
          <w:sz w:val="28"/>
          <w:szCs w:val="28"/>
        </w:rPr>
        <w:t>» для выделения соответственно 3-х</w:t>
      </w:r>
      <w:r w:rsidRPr="00B7315E">
        <w:rPr>
          <w:rFonts w:ascii="Times New Roman" w:hAnsi="Times New Roman" w:cs="Times New Roman"/>
          <w:sz w:val="28"/>
          <w:szCs w:val="28"/>
        </w:rPr>
        <w:t xml:space="preserve"> групп заикающихся:                                                 </w:t>
      </w:r>
    </w:p>
    <w:p w:rsidR="00D519CC" w:rsidRDefault="00D519CC" w:rsidP="003D7E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5E" w:rsidRPr="00D519CC" w:rsidRDefault="00B7315E" w:rsidP="00E913F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 xml:space="preserve">1. Нулевая степень болезненной фиксации: дети не испытывают ущемление от сознания дефекта, либо вовсе не замечают его. Отсутствуют элементы стеснения, обидчивости за свою неправильную речь, какие-либо попытки к преодолению дефекта. </w:t>
      </w:r>
      <w:r w:rsidRPr="00B7315E">
        <w:rPr>
          <w:rFonts w:ascii="Times New Roman" w:hAnsi="Times New Roman" w:cs="Times New Roman"/>
          <w:sz w:val="28"/>
          <w:szCs w:val="28"/>
        </w:rPr>
        <w:br/>
        <w:t xml:space="preserve">2. Умеренная степень болезненной фиксации: старшие школьники и подростки переживают свой дефект, стесняются его, скрывают, прибегают к различным </w:t>
      </w:r>
      <w:r w:rsidRPr="00B7315E">
        <w:rPr>
          <w:rFonts w:ascii="Times New Roman" w:hAnsi="Times New Roman" w:cs="Times New Roman"/>
          <w:sz w:val="28"/>
          <w:szCs w:val="28"/>
        </w:rPr>
        <w:lastRenderedPageBreak/>
        <w:t xml:space="preserve">уловкам, стараются меньше общаться. Они знают о своем заикании, испытывают от этого ряд неудобств, стараются замаскировать свой недостаток. </w:t>
      </w:r>
      <w:r w:rsidRPr="00E87488">
        <w:br/>
      </w:r>
      <w:r w:rsidRPr="00D519CC">
        <w:rPr>
          <w:rFonts w:ascii="Times New Roman" w:hAnsi="Times New Roman" w:cs="Times New Roman"/>
          <w:sz w:val="28"/>
          <w:szCs w:val="28"/>
        </w:rPr>
        <w:t xml:space="preserve">3. Выраженная степень болезненной фиксации: у заикающихся переживания по поводу дефекта выливаются в постоянное тягостное чувство неполноценности, когда каждый поступок осмысливается через призму речевой неполноценности. Это чаще всего подростки. Они концентрируют внимание на речевых неудачах, глубоко переживая их, для них характерен уход в болезнь, болезненная мнительность, страх перед речью, людьми, ситуациями и пр. </w:t>
      </w:r>
    </w:p>
    <w:p w:rsidR="00B7315E" w:rsidRDefault="00B7315E" w:rsidP="003D7E9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5E">
        <w:rPr>
          <w:rFonts w:ascii="Times New Roman" w:hAnsi="Times New Roman" w:cs="Times New Roman"/>
          <w:sz w:val="28"/>
          <w:szCs w:val="28"/>
        </w:rPr>
        <w:t>Осознание речевого дефекта, неудачные попытки избавится от него, или хотя бы замаскировать, порождают у заикающихся различные психологические особенности: уязвимость, беззащитность, боязливость, роб</w:t>
      </w:r>
      <w:r>
        <w:rPr>
          <w:rFonts w:ascii="Times New Roman" w:hAnsi="Times New Roman" w:cs="Times New Roman"/>
          <w:sz w:val="28"/>
          <w:szCs w:val="28"/>
        </w:rPr>
        <w:t xml:space="preserve">ость, внушаемость и многое др. </w:t>
      </w:r>
    </w:p>
    <w:p w:rsidR="00B7315E" w:rsidRDefault="00B7315E" w:rsidP="003D7E98">
      <w:pPr>
        <w:pStyle w:val="a4"/>
        <w:spacing w:line="276" w:lineRule="auto"/>
        <w:ind w:firstLine="709"/>
        <w:jc w:val="both"/>
      </w:pPr>
      <w:r w:rsidRPr="00B7315E">
        <w:rPr>
          <w:rFonts w:ascii="Times New Roman" w:hAnsi="Times New Roman" w:cs="Times New Roman"/>
          <w:sz w:val="28"/>
          <w:szCs w:val="28"/>
        </w:rPr>
        <w:t>В настоящее время делаются попытки не только глубже изучать индивидуальные психологические особенности заикающихся, но и комплектовать по этому признаку группы для обоснованной психотерапевтической направленности логопедической работы с ними.</w:t>
      </w:r>
      <w:r>
        <w:t xml:space="preserve"> </w:t>
      </w:r>
    </w:p>
    <w:p w:rsidR="00D519CC" w:rsidRDefault="00B7315E" w:rsidP="003D7E98">
      <w:pPr>
        <w:pStyle w:val="a3"/>
        <w:spacing w:after="240" w:afterAutospacing="0" w:line="276" w:lineRule="auto"/>
        <w:ind w:firstLine="709"/>
        <w:jc w:val="both"/>
        <w:rPr>
          <w:sz w:val="28"/>
          <w:szCs w:val="28"/>
        </w:rPr>
      </w:pPr>
      <w:r w:rsidRPr="00E87488">
        <w:rPr>
          <w:sz w:val="28"/>
          <w:szCs w:val="28"/>
        </w:rPr>
        <w:t xml:space="preserve">У детей с алалией отмечается недоразвитие многих высших психических функций (памяти, внимания, мышления и др.), особенно на уровне произвольности и осознанности. У детей отмечается замкнутость, негативизм, неуверенность в себе, напряженное состояние, повышенная раздражительность, обидчивость, склонность к слезам. </w:t>
      </w:r>
      <w:r w:rsidRPr="00E87488">
        <w:rPr>
          <w:sz w:val="28"/>
          <w:szCs w:val="28"/>
        </w:rPr>
        <w:br/>
        <w:t>Психическое состояние этих детей неустойчиво, в связи, с чем их работоспособность резко меняет</w:t>
      </w:r>
      <w:r w:rsidR="00D519CC">
        <w:rPr>
          <w:sz w:val="28"/>
          <w:szCs w:val="28"/>
        </w:rPr>
        <w:t xml:space="preserve">ся. В период психосоматического </w:t>
      </w:r>
      <w:r w:rsidRPr="00E87488">
        <w:rPr>
          <w:sz w:val="28"/>
          <w:szCs w:val="28"/>
        </w:rPr>
        <w:t>благополучия такие дети могут достигать довольно высоких резу</w:t>
      </w:r>
      <w:r>
        <w:rPr>
          <w:sz w:val="28"/>
          <w:szCs w:val="28"/>
        </w:rPr>
        <w:t xml:space="preserve">льтатов в учебе. </w:t>
      </w:r>
    </w:p>
    <w:p w:rsidR="00B7315E" w:rsidRDefault="00B7315E" w:rsidP="003D7E98">
      <w:pPr>
        <w:pStyle w:val="a3"/>
        <w:spacing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7488">
        <w:rPr>
          <w:sz w:val="28"/>
          <w:szCs w:val="28"/>
        </w:rPr>
        <w:t xml:space="preserve">ети с функциональными отклонениями в состоянии </w:t>
      </w:r>
      <w:r>
        <w:rPr>
          <w:rFonts w:ascii="Helvetica, sans-serif" w:hAnsi="Helvetica, sans-serif"/>
          <w:sz w:val="28"/>
          <w:szCs w:val="28"/>
        </w:rPr>
        <w:t>Ц</w:t>
      </w:r>
      <w:r>
        <w:rPr>
          <w:sz w:val="28"/>
          <w:szCs w:val="28"/>
        </w:rPr>
        <w:t>Н</w:t>
      </w:r>
      <w:r w:rsidRPr="00E87488">
        <w:rPr>
          <w:rFonts w:ascii="Helvetica, sans-serif" w:hAnsi="Helvetica, sans-serif"/>
          <w:sz w:val="28"/>
          <w:szCs w:val="28"/>
        </w:rPr>
        <w:t xml:space="preserve">С </w:t>
      </w:r>
      <w:r w:rsidRPr="00E87488">
        <w:rPr>
          <w:sz w:val="28"/>
          <w:szCs w:val="28"/>
        </w:rPr>
        <w:t xml:space="preserve">эмоционально </w:t>
      </w:r>
      <w:proofErr w:type="spellStart"/>
      <w:r w:rsidRPr="00E87488">
        <w:rPr>
          <w:sz w:val="28"/>
          <w:szCs w:val="28"/>
        </w:rPr>
        <w:t>реактивны</w:t>
      </w:r>
      <w:proofErr w:type="spellEnd"/>
      <w:r w:rsidRPr="00E87488">
        <w:rPr>
          <w:sz w:val="28"/>
          <w:szCs w:val="28"/>
        </w:rPr>
        <w:t>, легко дают невротические реакции, и даже расстройс</w:t>
      </w:r>
      <w:bookmarkStart w:id="0" w:name="_GoBack"/>
      <w:bookmarkEnd w:id="0"/>
      <w:r w:rsidRPr="00E87488">
        <w:rPr>
          <w:sz w:val="28"/>
          <w:szCs w:val="28"/>
        </w:rPr>
        <w:t xml:space="preserve">тво в ответ на замечание, плохую отметку, неуважительное отношение со стороны учителя и детей. Их поведение может характеризоваться негативизмом, </w:t>
      </w:r>
      <w:r>
        <w:rPr>
          <w:sz w:val="28"/>
          <w:szCs w:val="28"/>
        </w:rPr>
        <w:t xml:space="preserve">повышенной </w:t>
      </w:r>
      <w:r w:rsidRPr="00E87488">
        <w:rPr>
          <w:sz w:val="28"/>
          <w:szCs w:val="28"/>
        </w:rPr>
        <w:t>возбудимостью, агрессией или, напрот</w:t>
      </w:r>
      <w:r>
        <w:rPr>
          <w:sz w:val="28"/>
          <w:szCs w:val="28"/>
        </w:rPr>
        <w:t xml:space="preserve">ив, повышенной застенчивостью, нерешительностью, пугливостью. </w:t>
      </w:r>
    </w:p>
    <w:p w:rsidR="00DC51F7" w:rsidRDefault="00B7315E" w:rsidP="003D7E98">
      <w:pPr>
        <w:pStyle w:val="a3"/>
        <w:spacing w:after="240" w:afterAutospacing="0" w:line="276" w:lineRule="auto"/>
        <w:ind w:firstLine="709"/>
        <w:jc w:val="both"/>
        <w:rPr>
          <w:sz w:val="28"/>
          <w:szCs w:val="28"/>
        </w:rPr>
      </w:pPr>
      <w:r w:rsidRPr="00E87488">
        <w:rPr>
          <w:sz w:val="28"/>
          <w:szCs w:val="28"/>
        </w:rPr>
        <w:t xml:space="preserve">Все это в целом свидетельствует об особом состоянии </w:t>
      </w:r>
      <w:r>
        <w:rPr>
          <w:rFonts w:ascii="Helvetica, sans-serif" w:hAnsi="Helvetica, sans-serif"/>
          <w:sz w:val="28"/>
          <w:szCs w:val="28"/>
        </w:rPr>
        <w:t>Ц</w:t>
      </w:r>
      <w:r>
        <w:rPr>
          <w:sz w:val="28"/>
          <w:szCs w:val="28"/>
        </w:rPr>
        <w:t>Н</w:t>
      </w:r>
      <w:r w:rsidRPr="00E87488">
        <w:rPr>
          <w:rFonts w:ascii="Helvetica, sans-serif" w:hAnsi="Helvetica, sans-serif"/>
          <w:sz w:val="28"/>
          <w:szCs w:val="28"/>
        </w:rPr>
        <w:t xml:space="preserve">С </w:t>
      </w:r>
      <w:r w:rsidRPr="00E87488">
        <w:rPr>
          <w:sz w:val="28"/>
          <w:szCs w:val="28"/>
        </w:rPr>
        <w:t>детей, страда</w:t>
      </w:r>
      <w:r>
        <w:rPr>
          <w:sz w:val="28"/>
          <w:szCs w:val="28"/>
        </w:rPr>
        <w:t xml:space="preserve">ющих речевыми расстройствами». </w:t>
      </w:r>
    </w:p>
    <w:p w:rsidR="00DC51F7" w:rsidRPr="00DC51F7" w:rsidRDefault="00DC51F7" w:rsidP="008B4567"/>
    <w:sectPr w:rsidR="00DC51F7" w:rsidRPr="00DC51F7" w:rsidSect="00E913F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7420A"/>
    <w:multiLevelType w:val="hybridMultilevel"/>
    <w:tmpl w:val="98EE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15E"/>
    <w:rsid w:val="001E074A"/>
    <w:rsid w:val="003D7E98"/>
    <w:rsid w:val="005F4010"/>
    <w:rsid w:val="008B4567"/>
    <w:rsid w:val="008D4FAB"/>
    <w:rsid w:val="00A77DEB"/>
    <w:rsid w:val="00B422FC"/>
    <w:rsid w:val="00B7315E"/>
    <w:rsid w:val="00C600F9"/>
    <w:rsid w:val="00CD3414"/>
    <w:rsid w:val="00D519CC"/>
    <w:rsid w:val="00DC51F7"/>
    <w:rsid w:val="00E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865D5-AA9F-45A5-B091-A807662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cp:lastPrinted>2015-01-22T08:58:00Z</cp:lastPrinted>
  <dcterms:created xsi:type="dcterms:W3CDTF">2013-06-26T14:41:00Z</dcterms:created>
  <dcterms:modified xsi:type="dcterms:W3CDTF">2018-11-11T15:14:00Z</dcterms:modified>
</cp:coreProperties>
</file>